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E" w:rsidRPr="00915E2D" w:rsidRDefault="00B824C9" w:rsidP="002455C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162560</wp:posOffset>
            </wp:positionV>
            <wp:extent cx="881380" cy="693420"/>
            <wp:effectExtent l="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DF">
        <w:rPr>
          <w:rFonts w:ascii="Times New Roman" w:hAnsi="Times New Roman"/>
          <w:b/>
          <w:sz w:val="24"/>
          <w:szCs w:val="24"/>
          <w:lang w:val="ru-RU"/>
        </w:rPr>
        <w:t>Всероссийская федерация танцевального спорта и акробатического рок-н-ролла</w:t>
      </w:r>
    </w:p>
    <w:p w:rsidR="00C203B4" w:rsidRDefault="00B824C9" w:rsidP="00C203B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6488430</wp:posOffset>
            </wp:positionH>
            <wp:positionV relativeFrom="page">
              <wp:posOffset>473075</wp:posOffset>
            </wp:positionV>
            <wp:extent cx="720090" cy="720090"/>
            <wp:effectExtent l="0" t="0" r="3810" b="3810"/>
            <wp:wrapNone/>
            <wp:docPr id="4" name="Рисунок 3" descr="Fizkultury_i_sp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zkultury_i_spor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FC2">
        <w:rPr>
          <w:rFonts w:ascii="Times New Roman" w:hAnsi="Times New Roman"/>
          <w:b/>
          <w:sz w:val="24"/>
          <w:szCs w:val="24"/>
          <w:lang w:val="ru-RU"/>
        </w:rPr>
        <w:t>Министерство</w:t>
      </w:r>
      <w:r w:rsidR="00C203B4">
        <w:rPr>
          <w:rFonts w:ascii="Times New Roman" w:hAnsi="Times New Roman"/>
          <w:b/>
          <w:sz w:val="24"/>
          <w:szCs w:val="24"/>
          <w:lang w:val="ru-RU"/>
        </w:rPr>
        <w:t xml:space="preserve"> физической культуры и спорта Новосибирской области</w:t>
      </w:r>
    </w:p>
    <w:p w:rsidR="00052FF5" w:rsidRDefault="00052FF5" w:rsidP="00052F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Департамент культуры, спорта и молодежной политики </w:t>
      </w:r>
    </w:p>
    <w:p w:rsidR="00052FF5" w:rsidRPr="00C203B4" w:rsidRDefault="00052FF5" w:rsidP="00052F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мэрии города Новосибирска</w:t>
      </w:r>
    </w:p>
    <w:p w:rsidR="003A5ABA" w:rsidRDefault="003A5ABA" w:rsidP="00C203B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15E2D">
        <w:rPr>
          <w:rFonts w:ascii="Times New Roman" w:hAnsi="Times New Roman"/>
          <w:b/>
          <w:sz w:val="24"/>
          <w:szCs w:val="24"/>
          <w:lang w:val="ru-RU"/>
        </w:rPr>
        <w:t>Управлени</w:t>
      </w:r>
      <w:r w:rsidR="00946862">
        <w:rPr>
          <w:rFonts w:ascii="Times New Roman" w:hAnsi="Times New Roman"/>
          <w:b/>
          <w:sz w:val="24"/>
          <w:szCs w:val="24"/>
          <w:lang w:val="ru-RU"/>
        </w:rPr>
        <w:t>е физической культуры и спорта м</w:t>
      </w:r>
      <w:r w:rsidRPr="00915E2D">
        <w:rPr>
          <w:rFonts w:ascii="Times New Roman" w:hAnsi="Times New Roman"/>
          <w:b/>
          <w:sz w:val="24"/>
          <w:szCs w:val="24"/>
          <w:lang w:val="ru-RU"/>
        </w:rPr>
        <w:t>эрии города Новосибирска</w:t>
      </w:r>
    </w:p>
    <w:p w:rsidR="004806C3" w:rsidRDefault="00C203B4" w:rsidP="00C203B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03B4">
        <w:rPr>
          <w:rFonts w:ascii="Times New Roman" w:hAnsi="Times New Roman"/>
          <w:b/>
          <w:sz w:val="24"/>
          <w:szCs w:val="24"/>
          <w:lang w:val="ru-RU"/>
        </w:rPr>
        <w:t>Федерация танцевального спорта Новосибирской области</w:t>
      </w:r>
    </w:p>
    <w:p w:rsidR="00EE0A0D" w:rsidRDefault="00EE0A0D" w:rsidP="00C203B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Спортивная Школа по спортивным танцам</w:t>
      </w:r>
    </w:p>
    <w:p w:rsidR="00C203B4" w:rsidRPr="004806C3" w:rsidRDefault="00C203B4" w:rsidP="00C203B4">
      <w:pPr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p w:rsidR="00B9392F" w:rsidRPr="00052FF5" w:rsidRDefault="00B824C9" w:rsidP="00855243">
      <w:pPr>
        <w:pStyle w:val="a8"/>
        <w:pBdr>
          <w:left w:val="single" w:sz="6" w:space="0" w:color="FFFFFF"/>
        </w:pBdr>
        <w:spacing w:before="120" w:after="12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6488430</wp:posOffset>
            </wp:positionH>
            <wp:positionV relativeFrom="page">
              <wp:posOffset>1185545</wp:posOffset>
            </wp:positionV>
            <wp:extent cx="720090" cy="828675"/>
            <wp:effectExtent l="0" t="0" r="3810" b="9525"/>
            <wp:wrapNone/>
            <wp:docPr id="3" name="Рисунок 2" descr="Fizkultura-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zkultura-N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428625</wp:posOffset>
            </wp:positionH>
            <wp:positionV relativeFrom="page">
              <wp:posOffset>1244600</wp:posOffset>
            </wp:positionV>
            <wp:extent cx="720090" cy="720090"/>
            <wp:effectExtent l="0" t="0" r="3810" b="3810"/>
            <wp:wrapNone/>
            <wp:docPr id="5" name="Рисунок 5" descr="FTS_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S_NS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C3" w:rsidRPr="00052FF5">
        <w:rPr>
          <w:rFonts w:ascii="Times New Roman" w:hAnsi="Times New Roman"/>
          <w:b/>
          <w:sz w:val="32"/>
          <w:szCs w:val="32"/>
          <w:lang w:val="ru-RU"/>
        </w:rPr>
        <w:t>ПРЕДСТАВЛЯЮТ</w:t>
      </w:r>
    </w:p>
    <w:p w:rsidR="00052FF5" w:rsidRDefault="00052FF5" w:rsidP="00052FF5">
      <w:pPr>
        <w:pStyle w:val="a8"/>
        <w:pBdr>
          <w:left w:val="single" w:sz="6" w:space="0" w:color="FFFFFF"/>
        </w:pBdr>
        <w:rPr>
          <w:rFonts w:ascii="Tahoma" w:hAnsi="Tahoma" w:cs="Tahoma"/>
          <w:b/>
          <w:color w:val="6666FF"/>
          <w:sz w:val="28"/>
          <w:szCs w:val="28"/>
          <w:lang w:val="ru-RU"/>
        </w:rPr>
      </w:pPr>
      <w:r>
        <w:rPr>
          <w:rFonts w:ascii="Tahoma" w:hAnsi="Tahoma" w:cs="Tahoma"/>
          <w:b/>
          <w:color w:val="6666FF"/>
          <w:sz w:val="28"/>
          <w:szCs w:val="28"/>
          <w:lang w:val="ru-RU"/>
        </w:rPr>
        <w:t>Чемпионат и Первенство</w:t>
      </w:r>
      <w:r w:rsidR="0085524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br/>
        <w:t>Сибирского федерального округа</w:t>
      </w:r>
      <w:r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 </w:t>
      </w:r>
    </w:p>
    <w:p w:rsidR="00855243" w:rsidRPr="00052FF5" w:rsidRDefault="00855243" w:rsidP="00052FF5">
      <w:pPr>
        <w:pStyle w:val="a8"/>
        <w:pBdr>
          <w:left w:val="single" w:sz="6" w:space="0" w:color="FFFFFF"/>
        </w:pBdr>
        <w:rPr>
          <w:rFonts w:ascii="Tahoma" w:hAnsi="Tahoma" w:cs="Tahoma"/>
          <w:b/>
          <w:color w:val="6666FF"/>
          <w:sz w:val="28"/>
          <w:szCs w:val="28"/>
          <w:lang w:val="ru-RU"/>
        </w:rPr>
      </w:pPr>
      <w:r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>в категориях</w:t>
      </w:r>
    </w:p>
    <w:p w:rsidR="00E55871" w:rsidRDefault="00EE0A0D" w:rsidP="00052FF5">
      <w:pPr>
        <w:pStyle w:val="a8"/>
        <w:pBdr>
          <w:left w:val="single" w:sz="6" w:space="0" w:color="FFFFFF"/>
        </w:pBdr>
        <w:rPr>
          <w:rFonts w:ascii="Tahoma" w:hAnsi="Tahoma" w:cs="Tahoma"/>
          <w:b/>
          <w:color w:val="6666FF"/>
          <w:sz w:val="28"/>
          <w:szCs w:val="28"/>
          <w:lang w:val="ru-RU"/>
        </w:rPr>
      </w:pPr>
      <w:r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Дети-1, Дети-2, </w:t>
      </w:r>
      <w:r w:rsidR="00E2603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Юниоры-1, </w:t>
      </w:r>
      <w:r w:rsidR="0085524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Юниоры-2, Молодежь, </w:t>
      </w:r>
    </w:p>
    <w:p w:rsidR="00855243" w:rsidRPr="00052FF5" w:rsidRDefault="00E55871" w:rsidP="00052FF5">
      <w:pPr>
        <w:pStyle w:val="a8"/>
        <w:pBdr>
          <w:left w:val="single" w:sz="6" w:space="0" w:color="FFFFFF"/>
        </w:pBdr>
        <w:rPr>
          <w:rFonts w:ascii="Tahoma" w:hAnsi="Tahoma" w:cs="Tahoma"/>
          <w:b/>
          <w:color w:val="6666FF"/>
          <w:sz w:val="28"/>
          <w:szCs w:val="28"/>
          <w:lang w:val="ru-RU"/>
        </w:rPr>
      </w:pPr>
      <w:r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Молодежь-2, </w:t>
      </w:r>
      <w:r w:rsidR="0085524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>Взрослые</w:t>
      </w:r>
      <w:r w:rsidR="0085524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br/>
      </w:r>
      <w:r w:rsidR="004E6E1E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>Европейская и</w:t>
      </w:r>
      <w:r w:rsidR="0085524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 Латиноамериканская программы, Двоеборье </w:t>
      </w:r>
    </w:p>
    <w:p w:rsidR="00B9392F" w:rsidRPr="00052FF5" w:rsidRDefault="00EE0A0D" w:rsidP="00052FF5">
      <w:pPr>
        <w:pStyle w:val="a8"/>
        <w:pBdr>
          <w:left w:val="single" w:sz="6" w:space="0" w:color="FFFFFF"/>
        </w:pBdr>
        <w:rPr>
          <w:rFonts w:ascii="Tahoma" w:hAnsi="Tahoma" w:cs="Tahoma"/>
          <w:b/>
          <w:color w:val="6666FF"/>
          <w:sz w:val="28"/>
          <w:szCs w:val="28"/>
          <w:lang w:val="ru-RU"/>
        </w:rPr>
      </w:pPr>
      <w:r>
        <w:rPr>
          <w:rFonts w:ascii="Tahoma" w:hAnsi="Tahoma" w:cs="Tahoma"/>
          <w:b/>
          <w:color w:val="6666FF"/>
          <w:sz w:val="28"/>
          <w:szCs w:val="28"/>
        </w:rPr>
        <w:t>11-13</w:t>
      </w:r>
      <w:r w:rsidR="00E2603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 февраля 202</w:t>
      </w:r>
      <w:r>
        <w:rPr>
          <w:rFonts w:ascii="Tahoma" w:hAnsi="Tahoma" w:cs="Tahoma"/>
          <w:b/>
          <w:color w:val="6666FF"/>
          <w:sz w:val="28"/>
          <w:szCs w:val="28"/>
        </w:rPr>
        <w:t>2</w:t>
      </w:r>
      <w:r w:rsidR="00AD7DA0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 xml:space="preserve"> г</w:t>
      </w:r>
      <w:r w:rsidR="00CB4033" w:rsidRPr="00052FF5">
        <w:rPr>
          <w:rFonts w:ascii="Tahoma" w:hAnsi="Tahoma" w:cs="Tahoma"/>
          <w:b/>
          <w:color w:val="6666FF"/>
          <w:sz w:val="28"/>
          <w:szCs w:val="28"/>
          <w:lang w:val="ru-RU"/>
        </w:rPr>
        <w:t>ода</w:t>
      </w:r>
    </w:p>
    <w:p w:rsidR="0027217E" w:rsidRPr="00AC6D1E" w:rsidRDefault="0027217E" w:rsidP="0000502C">
      <w:pPr>
        <w:pStyle w:val="a8"/>
        <w:pBdr>
          <w:left w:val="single" w:sz="6" w:space="0" w:color="FFFFFF"/>
        </w:pBdr>
        <w:tabs>
          <w:tab w:val="left" w:pos="5955"/>
        </w:tabs>
        <w:jc w:val="left"/>
        <w:rPr>
          <w:rFonts w:ascii="Calibri" w:hAnsi="Calibri"/>
          <w:color w:val="D6E3BC"/>
          <w:sz w:val="16"/>
          <w:szCs w:val="16"/>
          <w:lang w:val="ru-RU"/>
        </w:rPr>
      </w:pPr>
      <w:r w:rsidRPr="00F21B39">
        <w:rPr>
          <w:color w:val="D6E3BC"/>
          <w:sz w:val="16"/>
          <w:szCs w:val="16"/>
          <w:lang w:val="ru-RU"/>
        </w:rPr>
        <w:tab/>
      </w:r>
    </w:p>
    <w:tbl>
      <w:tblPr>
        <w:tblW w:w="1034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7794"/>
      </w:tblGrid>
      <w:tr w:rsidR="003F7A0A" w:rsidRPr="006D1AE7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Место проведения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A" w:rsidRPr="005E5111" w:rsidRDefault="007B4BDF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г.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Новосибирск, </w:t>
            </w:r>
            <w:r w:rsidR="003F7A0A" w:rsidRPr="005E5111">
              <w:rPr>
                <w:rFonts w:ascii="Times New Roman" w:hAnsi="Times New Roman" w:hint="eastAsia"/>
                <w:sz w:val="21"/>
                <w:szCs w:val="21"/>
                <w:lang w:val="ru-RU"/>
              </w:rPr>
              <w:t>ул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Спортивная, 2, Центр спортивной подготовки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Заря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>»</w:t>
            </w:r>
          </w:p>
        </w:tc>
      </w:tr>
      <w:tr w:rsidR="003F7A0A" w:rsidRPr="005E5111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Организатор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F5" w:rsidRPr="00052FF5" w:rsidRDefault="00052FF5" w:rsidP="00052FF5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52FF5">
              <w:rPr>
                <w:rFonts w:ascii="Times New Roman" w:hAnsi="Times New Roman"/>
                <w:sz w:val="21"/>
                <w:szCs w:val="21"/>
                <w:lang w:val="ru-RU"/>
              </w:rPr>
              <w:t>ФТС Новосибирской области, ул. Ядринцевская, 68/1, офис 301, т. (383) 233-12-28</w:t>
            </w:r>
          </w:p>
          <w:p w:rsidR="003F7A0A" w:rsidRPr="005E5111" w:rsidRDefault="00052FF5" w:rsidP="00052FF5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052FF5">
              <w:rPr>
                <w:rFonts w:ascii="Times New Roman" w:hAnsi="Times New Roman"/>
                <w:sz w:val="21"/>
                <w:szCs w:val="21"/>
                <w:lang w:val="ru-RU"/>
              </w:rPr>
              <w:t>МБУ «СШ по спортивным танцам», ул. Б.Хмельницкого, 40, оф.310, т.(383) 265-19-39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3F7A0A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3F7A0A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Правила проведения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4D4D08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D4D08">
              <w:rPr>
                <w:rFonts w:ascii="Times New Roman" w:hAnsi="Times New Roman"/>
                <w:sz w:val="21"/>
                <w:szCs w:val="21"/>
                <w:lang w:val="ru-RU"/>
              </w:rPr>
              <w:t>В</w:t>
            </w:r>
            <w:r w:rsidR="003F7A0A" w:rsidRPr="004D4D08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>соответствии с правилами</w:t>
            </w:r>
            <w:r w:rsidR="007B4BD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ФТСАР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Р</w:t>
            </w:r>
          </w:p>
        </w:tc>
      </w:tr>
      <w:tr w:rsidR="003F7A0A" w:rsidRPr="005E5111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Судьи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A" w:rsidRPr="005E5111" w:rsidRDefault="00476CE0" w:rsidP="00476CE0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Главная судейская коллегия, линейные судьи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, у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твержденные</w:t>
            </w:r>
            <w:r w:rsidR="00AE2DC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Президиумом 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>ФТСАР</w:t>
            </w:r>
            <w:r w:rsidR="0085176E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Р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по представлению Судейского комитета ФТСАРР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Регистрация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9A24BF" w:rsidRDefault="004D4D08" w:rsidP="009A24BF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4D4D08">
              <w:rPr>
                <w:rFonts w:ascii="Times New Roman" w:hAnsi="Times New Roman"/>
                <w:sz w:val="21"/>
                <w:szCs w:val="21"/>
                <w:lang w:val="ru-RU"/>
              </w:rPr>
              <w:t>П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 квалификационным книжкам </w:t>
            </w:r>
            <w:r w:rsidR="007B4BDF">
              <w:rPr>
                <w:rFonts w:ascii="Times New Roman" w:hAnsi="Times New Roman"/>
                <w:sz w:val="21"/>
                <w:szCs w:val="21"/>
                <w:lang w:val="ru-RU"/>
              </w:rPr>
              <w:t>ФТСАРР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, страховым полисам и медицинским справкам из врачебно-физкультурного диспансера.</w:t>
            </w:r>
            <w:r w:rsidR="009A24BF" w:rsidRPr="009A24B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6E76F7" w:rsidRPr="006E76F7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Обязательна</w:t>
            </w:r>
            <w:r w:rsidR="006E76F7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6E76F7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д</w:t>
            </w:r>
            <w:r w:rsidR="006E76F7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еклараци</w:t>
            </w:r>
            <w:r w:rsidR="006E76F7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я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об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отказе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от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допинга</w:t>
            </w:r>
            <w:r w:rsidR="006E76F7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B824C9" w:rsidRPr="00B824C9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(</w:t>
            </w:r>
            <w:r w:rsidR="00B824C9" w:rsidRPr="00B824C9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Приложение</w:t>
            </w:r>
            <w:r w:rsidR="00B824C9" w:rsidRPr="00B824C9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B824C9" w:rsidRPr="00B824C9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№</w:t>
            </w:r>
            <w:r w:rsidR="00172391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1</w:t>
            </w:r>
            <w:r w:rsidR="00B824C9" w:rsidRPr="00B824C9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)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или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сертификат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РУСАДА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– «</w:t>
            </w:r>
            <w:r w:rsidR="009A24BF" w:rsidRPr="009A24BF">
              <w:rPr>
                <w:rFonts w:ascii="Times New Roman" w:hAnsi="Times New Roman" w:hint="eastAsia"/>
                <w:color w:val="FF0000"/>
                <w:sz w:val="21"/>
                <w:szCs w:val="21"/>
                <w:lang w:val="ru-RU"/>
              </w:rPr>
              <w:t>Триагонал»</w:t>
            </w:r>
            <w:r w:rsidR="009A24BF" w:rsidRPr="009A24BF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>.</w:t>
            </w:r>
            <w:r w:rsidR="00C4339E">
              <w:rPr>
                <w:rFonts w:ascii="Times New Roman" w:hAnsi="Times New Roman"/>
                <w:color w:val="FF0000"/>
                <w:sz w:val="21"/>
                <w:szCs w:val="21"/>
                <w:lang w:val="ru-RU"/>
              </w:rPr>
              <w:t xml:space="preserve"> </w:t>
            </w:r>
            <w:r w:rsidR="00C4339E" w:rsidRPr="00C4339E">
              <w:rPr>
                <w:rFonts w:ascii="Times New Roman" w:hAnsi="Times New Roman"/>
                <w:sz w:val="21"/>
                <w:szCs w:val="21"/>
                <w:lang w:val="ru-RU"/>
              </w:rPr>
              <w:t>Заявка</w:t>
            </w:r>
            <w:r w:rsidR="00C4339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(Приложение №2,№3)</w:t>
            </w:r>
          </w:p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Окончание регистрации за 30 мин. до начала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отделения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color w:val="FF0000"/>
                <w:sz w:val="21"/>
                <w:szCs w:val="21"/>
                <w:u w:val="single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Заявки принимаются до </w:t>
            </w:r>
            <w:r w:rsidR="00EE0A0D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9 февраля</w:t>
            </w:r>
            <w:r w:rsidR="0085176E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20</w:t>
            </w:r>
            <w:r w:rsidR="00465188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</w:t>
            </w:r>
            <w:r w:rsidR="00EE0A0D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>2</w:t>
            </w:r>
            <w:r w:rsidRPr="005E5111">
              <w:rPr>
                <w:rFonts w:ascii="Times New Roman" w:hAnsi="Times New Roman"/>
                <w:bCs/>
                <w:color w:val="FF0000"/>
                <w:sz w:val="21"/>
                <w:szCs w:val="21"/>
                <w:u w:val="single"/>
                <w:lang w:val="ru-RU"/>
              </w:rPr>
              <w:t xml:space="preserve"> г</w:t>
            </w:r>
            <w:r w:rsidRPr="005E5111">
              <w:rPr>
                <w:rFonts w:ascii="Times New Roman" w:hAnsi="Times New Roman"/>
                <w:color w:val="FF0000"/>
                <w:sz w:val="21"/>
                <w:szCs w:val="21"/>
                <w:u w:val="single"/>
                <w:lang w:val="ru-RU"/>
              </w:rPr>
              <w:t>.</w:t>
            </w:r>
          </w:p>
          <w:p w:rsidR="00E26033" w:rsidRPr="00E26033" w:rsidRDefault="004D4D08" w:rsidP="00E26033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Т</w:t>
            </w:r>
            <w:r w:rsidR="003F7A0A"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олько на сайте </w:t>
            </w:r>
            <w:r w:rsidR="00E26033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ФТСАРР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: </w:t>
            </w:r>
            <w:hyperlink r:id="rId12" w:history="1">
              <w:r w:rsidR="00E26033" w:rsidRPr="00533DD9">
                <w:rPr>
                  <w:rStyle w:val="a7"/>
                  <w:rFonts w:ascii="Times New Roman" w:hAnsi="Times New Roman"/>
                  <w:sz w:val="21"/>
                  <w:szCs w:val="21"/>
                </w:rPr>
                <w:t>http</w:t>
              </w:r>
              <w:r w:rsidR="00E26033" w:rsidRPr="00E26033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://</w:t>
              </w:r>
              <w:r w:rsidR="00E26033" w:rsidRPr="00533DD9">
                <w:rPr>
                  <w:rStyle w:val="a7"/>
                  <w:rFonts w:ascii="Times New Roman" w:hAnsi="Times New Roman"/>
                  <w:sz w:val="21"/>
                  <w:szCs w:val="21"/>
                </w:rPr>
                <w:t>fdsarr</w:t>
              </w:r>
              <w:r w:rsidR="00E26033" w:rsidRPr="00533DD9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r w:rsidR="00E26033" w:rsidRPr="00533DD9">
                <w:rPr>
                  <w:rStyle w:val="a7"/>
                  <w:rFonts w:ascii="Times New Roman" w:hAnsi="Times New Roman"/>
                  <w:sz w:val="21"/>
                  <w:szCs w:val="21"/>
                </w:rPr>
                <w:t>ru</w:t>
              </w:r>
            </w:hyperlink>
            <w:r w:rsidR="00E26033" w:rsidRPr="00E2603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 w:rsidR="003F7A0A" w:rsidRPr="005E5111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1F3495" w:rsidP="0085176E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Заявочный</w:t>
            </w:r>
            <w:r w:rsidR="003F7A0A"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взнос</w:t>
            </w:r>
            <w:r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Н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>е выше установленных нормативов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Условия участия пар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Проезд, проживание, питание за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счет командирующих организаций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Награждение победителей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BC3792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Дипломы, медали, кубки</w:t>
            </w:r>
            <w:r w:rsidR="0094686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подарки от организаторов</w:t>
            </w:r>
            <w:r w:rsidR="003F7A0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соревнований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Входные билеты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E55871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8</w:t>
            </w:r>
            <w:r w:rsidR="00B57F06" w:rsidRPr="006E401A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  <w:r w:rsidR="003F7A0A" w:rsidRPr="006E401A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рублей</w:t>
            </w:r>
            <w:r w:rsidR="00B57F06">
              <w:rPr>
                <w:rFonts w:ascii="Times New Roman" w:hAnsi="Times New Roman"/>
                <w:sz w:val="21"/>
                <w:szCs w:val="21"/>
                <w:lang w:val="ru-RU"/>
              </w:rPr>
              <w:t>, п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родажа начинается </w:t>
            </w:r>
            <w:r w:rsidR="00E2603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 </w:t>
            </w:r>
            <w:r w:rsidR="00E26033" w:rsidRPr="00E26033">
              <w:rPr>
                <w:rFonts w:ascii="Times New Roman" w:hAnsi="Times New Roman"/>
                <w:sz w:val="21"/>
                <w:szCs w:val="21"/>
                <w:lang w:val="ru-RU"/>
              </w:rPr>
              <w:t>6</w:t>
            </w:r>
            <w:r w:rsidR="00E26033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="00E26033" w:rsidRPr="00E26033"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  <w:r w:rsidR="00AE2DCC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  <w:r w:rsidR="003F7A0A"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 день проведения соревнований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Допуск тренеров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Вход тренеров ФТС Н</w:t>
            </w:r>
            <w:r w:rsidR="004D4D08">
              <w:rPr>
                <w:rFonts w:ascii="Times New Roman" w:hAnsi="Times New Roman"/>
                <w:sz w:val="21"/>
                <w:szCs w:val="21"/>
                <w:lang w:val="ru-RU"/>
              </w:rPr>
              <w:t>овосибирской области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– по 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утвержденному 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списку тренерского состава ФТС Н</w:t>
            </w:r>
            <w:r w:rsidR="004D4D08">
              <w:rPr>
                <w:rFonts w:ascii="Times New Roman" w:hAnsi="Times New Roman"/>
                <w:sz w:val="21"/>
                <w:szCs w:val="21"/>
                <w:lang w:val="ru-RU"/>
              </w:rPr>
              <w:t>овосибирской области</w:t>
            </w: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, иногородних тренеров – по аккредитации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на основании </w:t>
            </w:r>
            <w:r w:rsidR="00B57F06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списков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предварительно заявленных пар</w:t>
            </w:r>
          </w:p>
        </w:tc>
      </w:tr>
      <w:tr w:rsidR="003F7A0A" w:rsidRPr="007346F9" w:rsidTr="00E4290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Размер площадки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B57F06" w:rsidRDefault="00B57F06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57F06">
              <w:rPr>
                <w:rFonts w:ascii="Times New Roman" w:hAnsi="Times New Roman"/>
                <w:sz w:val="21"/>
                <w:szCs w:val="21"/>
                <w:lang w:val="ru-RU"/>
              </w:rPr>
              <w:t>Проф</w:t>
            </w:r>
            <w:r w:rsidR="00AE2DCC">
              <w:rPr>
                <w:rFonts w:ascii="Times New Roman" w:hAnsi="Times New Roman"/>
                <w:sz w:val="21"/>
                <w:szCs w:val="21"/>
                <w:lang w:val="ru-RU"/>
              </w:rPr>
              <w:t>ессиональный танцевальный паркет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E2603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до </w:t>
            </w:r>
            <w:r w:rsidR="00E26033" w:rsidRPr="00E26033">
              <w:rPr>
                <w:rFonts w:ascii="Times New Roman" w:hAnsi="Times New Roman"/>
                <w:sz w:val="21"/>
                <w:szCs w:val="21"/>
                <w:lang w:val="ru-RU"/>
              </w:rPr>
              <w:t>60</w:t>
            </w:r>
            <w:r w:rsidR="00946862"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</w:t>
            </w:r>
            <w:r w:rsidR="009947CE" w:rsidRPr="009947CE"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>2</w:t>
            </w:r>
          </w:p>
        </w:tc>
      </w:tr>
      <w:tr w:rsidR="003F7A0A" w:rsidRPr="007346F9" w:rsidTr="00E4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Счетная комиссия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C062FC" w:rsidRDefault="00E42903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Председатель РСК:</w:t>
            </w:r>
            <w:r w:rsidR="0067070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670709" w:rsidRPr="00E55871">
              <w:rPr>
                <w:rFonts w:ascii="Times New Roman" w:hAnsi="Times New Roman"/>
                <w:sz w:val="21"/>
                <w:szCs w:val="21"/>
                <w:lang w:val="ru-RU"/>
              </w:rPr>
              <w:t>Дмитрий Кривощеков</w:t>
            </w:r>
            <w:r w:rsidR="0085176E" w:rsidRPr="00E5587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786B5D" w:rsidRPr="00E55871">
              <w:rPr>
                <w:rFonts w:ascii="Times New Roman" w:hAnsi="Times New Roman"/>
                <w:sz w:val="21"/>
                <w:szCs w:val="21"/>
                <w:lang w:val="ru-RU"/>
              </w:rPr>
              <w:t>г. Новосибирск</w:t>
            </w:r>
          </w:p>
          <w:p w:rsidR="003F7A0A" w:rsidRPr="0085176E" w:rsidRDefault="003F7A0A" w:rsidP="0085176E">
            <w:pPr>
              <w:spacing w:before="60" w:after="60"/>
              <w:rPr>
                <w:rFonts w:ascii="Calibri" w:hAnsi="Calibri"/>
                <w:sz w:val="21"/>
                <w:szCs w:val="21"/>
                <w:lang w:val="ru-RU"/>
              </w:rPr>
            </w:pPr>
            <w:r w:rsidRPr="00C062FC">
              <w:rPr>
                <w:rFonts w:ascii="Times New Roman" w:hAnsi="Times New Roman"/>
                <w:sz w:val="21"/>
                <w:szCs w:val="21"/>
                <w:lang w:val="ru-RU"/>
              </w:rPr>
              <w:t>Программа</w:t>
            </w:r>
            <w:r w:rsidRPr="0085176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: </w:t>
            </w:r>
            <w:r w:rsidRPr="00C062FC">
              <w:rPr>
                <w:rFonts w:ascii="Times New Roman" w:hAnsi="Times New Roman"/>
                <w:sz w:val="21"/>
                <w:szCs w:val="21"/>
              </w:rPr>
              <w:t>Skating</w:t>
            </w:r>
            <w:r w:rsidRPr="0085176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C062FC">
              <w:rPr>
                <w:rFonts w:ascii="Times New Roman" w:hAnsi="Times New Roman"/>
                <w:sz w:val="21"/>
                <w:szCs w:val="21"/>
              </w:rPr>
              <w:t>System</w:t>
            </w:r>
            <w:r w:rsidR="00E2603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6</w:t>
            </w:r>
            <w:r w:rsidRPr="0085176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® - </w:t>
            </w:r>
            <w:hyperlink r:id="rId13" w:history="1">
              <w:r w:rsidRPr="00C062FC">
                <w:rPr>
                  <w:rStyle w:val="a7"/>
                  <w:rFonts w:ascii="Times New Roman" w:hAnsi="Times New Roman"/>
                  <w:sz w:val="21"/>
                  <w:szCs w:val="21"/>
                </w:rPr>
                <w:t>www</w:t>
              </w:r>
              <w:r w:rsidRPr="0085176E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r w:rsidRPr="00C062FC">
                <w:rPr>
                  <w:rStyle w:val="a7"/>
                  <w:rFonts w:ascii="Times New Roman" w:hAnsi="Times New Roman"/>
                  <w:sz w:val="21"/>
                  <w:szCs w:val="21"/>
                </w:rPr>
                <w:t>skatingsystem</w:t>
              </w:r>
              <w:r w:rsidRPr="0085176E">
                <w:rPr>
                  <w:rStyle w:val="a7"/>
                  <w:rFonts w:ascii="Times New Roman" w:hAnsi="Times New Roman"/>
                  <w:sz w:val="21"/>
                  <w:szCs w:val="21"/>
                  <w:lang w:val="ru-RU"/>
                </w:rPr>
                <w:t>.</w:t>
              </w:r>
              <w:r w:rsidRPr="00C062FC">
                <w:rPr>
                  <w:rStyle w:val="a7"/>
                  <w:rFonts w:ascii="Times New Roman" w:hAnsi="Times New Roman"/>
                  <w:sz w:val="21"/>
                  <w:szCs w:val="21"/>
                </w:rPr>
                <w:t>com</w:t>
              </w:r>
            </w:hyperlink>
            <w:r w:rsidR="0085176E">
              <w:rPr>
                <w:rFonts w:ascii="Calibri" w:hAnsi="Calibri"/>
                <w:sz w:val="21"/>
                <w:szCs w:val="21"/>
                <w:lang w:val="ru-RU"/>
              </w:rPr>
              <w:t xml:space="preserve">, 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>Дмитрий Кривощеков</w:t>
            </w:r>
          </w:p>
        </w:tc>
      </w:tr>
      <w:tr w:rsidR="003F7A0A" w:rsidRPr="005E5111" w:rsidTr="00E4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Звук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Ека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>терина Андреева, г. Новосибирск</w:t>
            </w:r>
          </w:p>
        </w:tc>
      </w:tr>
      <w:tr w:rsidR="003F7A0A" w:rsidRPr="007346F9" w:rsidTr="00E4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Свет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В соответствии с правилами </w:t>
            </w:r>
            <w:r w:rsidR="007B4BDF">
              <w:rPr>
                <w:rFonts w:ascii="Times New Roman" w:hAnsi="Times New Roman"/>
                <w:sz w:val="21"/>
                <w:szCs w:val="21"/>
                <w:lang w:val="ru-RU"/>
              </w:rPr>
              <w:t>ФТСАРР</w:t>
            </w:r>
          </w:p>
        </w:tc>
      </w:tr>
      <w:tr w:rsidR="003F7A0A" w:rsidRPr="005E5111" w:rsidTr="00E4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Судья-информатор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55871">
              <w:rPr>
                <w:rFonts w:ascii="Times New Roman" w:hAnsi="Times New Roman"/>
                <w:sz w:val="21"/>
                <w:szCs w:val="21"/>
                <w:lang w:val="ru-RU"/>
              </w:rPr>
              <w:t>Ан</w:t>
            </w:r>
            <w:r w:rsidR="00946862" w:rsidRPr="00E55871">
              <w:rPr>
                <w:rFonts w:ascii="Times New Roman" w:hAnsi="Times New Roman"/>
                <w:sz w:val="21"/>
                <w:szCs w:val="21"/>
                <w:lang w:val="ru-RU"/>
              </w:rPr>
              <w:t>атолий Громов</w:t>
            </w:r>
            <w:r w:rsidR="00946862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 w:rsidR="00786B5D">
              <w:rPr>
                <w:rFonts w:ascii="Times New Roman" w:hAnsi="Times New Roman"/>
                <w:sz w:val="21"/>
                <w:szCs w:val="21"/>
                <w:lang w:val="ru-RU"/>
              </w:rPr>
              <w:t>г. Новосибирск</w:t>
            </w:r>
          </w:p>
        </w:tc>
      </w:tr>
      <w:tr w:rsidR="003F7A0A" w:rsidRPr="007346F9" w:rsidTr="00E42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Pr="005E5111" w:rsidRDefault="003F7A0A" w:rsidP="004D4D08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Размещение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4" w:rsidRPr="005E5111" w:rsidRDefault="003F7A0A" w:rsidP="004D4D08">
            <w:pPr>
              <w:spacing w:before="60" w:after="6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E5111">
              <w:rPr>
                <w:rFonts w:ascii="Times New Roman" w:hAnsi="Times New Roman"/>
                <w:sz w:val="21"/>
                <w:szCs w:val="21"/>
                <w:lang w:val="ru-RU"/>
              </w:rPr>
              <w:t>Бронирование мест самостоятельно в гостиницах гор</w:t>
            </w:r>
            <w:r w:rsidR="0085176E">
              <w:rPr>
                <w:rFonts w:ascii="Times New Roman" w:hAnsi="Times New Roman"/>
                <w:sz w:val="21"/>
                <w:szCs w:val="21"/>
                <w:lang w:val="ru-RU"/>
              </w:rPr>
              <w:t>ода Новосибирск</w:t>
            </w:r>
          </w:p>
        </w:tc>
      </w:tr>
    </w:tbl>
    <w:p w:rsidR="00E55871" w:rsidRDefault="00E55871" w:rsidP="00E42903">
      <w:pPr>
        <w:tabs>
          <w:tab w:val="left" w:pos="8505"/>
        </w:tabs>
        <w:spacing w:before="60"/>
        <w:ind w:left="284" w:right="425"/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</w:pPr>
    </w:p>
    <w:p w:rsidR="00E55871" w:rsidRDefault="00E55871" w:rsidP="00E42903">
      <w:pPr>
        <w:tabs>
          <w:tab w:val="left" w:pos="8505"/>
        </w:tabs>
        <w:spacing w:before="60"/>
        <w:ind w:left="284" w:right="425"/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</w:pPr>
    </w:p>
    <w:p w:rsidR="00E55871" w:rsidRDefault="00E55871" w:rsidP="00E42903">
      <w:pPr>
        <w:tabs>
          <w:tab w:val="left" w:pos="8505"/>
        </w:tabs>
        <w:spacing w:before="60"/>
        <w:ind w:left="284" w:right="425"/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</w:pPr>
    </w:p>
    <w:p w:rsidR="00E55871" w:rsidRDefault="00E55871" w:rsidP="00E42903">
      <w:pPr>
        <w:tabs>
          <w:tab w:val="left" w:pos="8505"/>
        </w:tabs>
        <w:spacing w:before="60"/>
        <w:ind w:left="284" w:right="425"/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</w:pPr>
    </w:p>
    <w:p w:rsidR="00E55871" w:rsidRDefault="00E55871" w:rsidP="00E42903">
      <w:pPr>
        <w:tabs>
          <w:tab w:val="left" w:pos="8505"/>
        </w:tabs>
        <w:spacing w:before="60"/>
        <w:ind w:left="284" w:right="425"/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</w:pPr>
    </w:p>
    <w:tbl>
      <w:tblPr>
        <w:tblW w:w="1001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3499"/>
        <w:gridCol w:w="2731"/>
        <w:gridCol w:w="1668"/>
        <w:gridCol w:w="1668"/>
      </w:tblGrid>
      <w:tr w:rsidR="00C4339E" w:rsidRPr="00962D30" w:rsidTr="00C4339E">
        <w:trPr>
          <w:trHeight w:val="563"/>
          <w:jc w:val="center"/>
        </w:trPr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339E" w:rsidRPr="00962D30" w:rsidRDefault="00C4339E" w:rsidP="00AC6D1E">
            <w:pPr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№ п/п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группа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программа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39E" w:rsidRDefault="00C4339E" w:rsidP="00C4339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</w:p>
          <w:p w:rsidR="00C4339E" w:rsidRPr="00962D30" w:rsidRDefault="00C4339E" w:rsidP="00C4339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время регистрации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339E" w:rsidRDefault="00C4339E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</w:p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Начало</w:t>
            </w:r>
          </w:p>
          <w:p w:rsidR="00C4339E" w:rsidRPr="00962D30" w:rsidRDefault="00E860D1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тура</w:t>
            </w:r>
          </w:p>
        </w:tc>
      </w:tr>
    </w:tbl>
    <w:p w:rsidR="00E55871" w:rsidRPr="00962D30" w:rsidRDefault="00E55871" w:rsidP="00E55871">
      <w:pPr>
        <w:spacing w:before="40" w:after="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11 февраля</w:t>
      </w:r>
      <w:r w:rsidRPr="00962D30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(пятница)</w:t>
      </w:r>
    </w:p>
    <w:tbl>
      <w:tblPr>
        <w:tblW w:w="1005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"/>
        <w:gridCol w:w="3593"/>
        <w:gridCol w:w="2710"/>
        <w:gridCol w:w="1701"/>
        <w:gridCol w:w="1695"/>
      </w:tblGrid>
      <w:tr w:rsidR="00C4339E" w:rsidRPr="00962D30" w:rsidTr="00E860D1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Юниоры-1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E" w:rsidRDefault="009E278B" w:rsidP="009E278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06.30 - 08.00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08 - 30</w:t>
            </w:r>
          </w:p>
        </w:tc>
      </w:tr>
      <w:tr w:rsidR="00C4339E" w:rsidRPr="00962D30" w:rsidTr="00E860D1">
        <w:trPr>
          <w:trHeight w:val="24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Юниоры-2*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E" w:rsidRPr="00962D30" w:rsidRDefault="009E278B" w:rsidP="009E278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07.00 - 08.30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09 - 05</w:t>
            </w:r>
          </w:p>
        </w:tc>
      </w:tr>
      <w:tr w:rsidR="00C4339E" w:rsidRPr="00962D30" w:rsidTr="00E860D1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Молодежь-2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E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E" w:rsidRPr="00962D30" w:rsidRDefault="009E278B" w:rsidP="009E278B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08.30 - 10.00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10 - 30</w:t>
            </w:r>
          </w:p>
        </w:tc>
      </w:tr>
      <w:tr w:rsidR="00C4339E" w:rsidRPr="00962D30" w:rsidTr="00E860D1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AC6D1E">
            <w:pPr>
              <w:rPr>
                <w:rFonts w:ascii="Times New Roman" w:hAnsi="Times New Roman"/>
                <w:color w:val="000000"/>
              </w:rPr>
            </w:pPr>
            <w:r w:rsidRPr="007127CD">
              <w:rPr>
                <w:rFonts w:ascii="Times New Roman" w:hAnsi="Times New Roman"/>
                <w:color w:val="000000"/>
              </w:rPr>
              <w:t>Молодеж</w:t>
            </w:r>
            <w:r w:rsidRPr="007127CD">
              <w:rPr>
                <w:rFonts w:ascii="Times New Roman" w:hAnsi="Times New Roman"/>
                <w:color w:val="000000"/>
                <w:lang w:val="ru-RU"/>
              </w:rPr>
              <w:t>ь*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39E" w:rsidRPr="00C4339E" w:rsidRDefault="009E278B" w:rsidP="009E278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15.55 - 17.25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17 - </w:t>
            </w:r>
            <w:r w:rsidR="00E860D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C4339E" w:rsidRPr="00962D30" w:rsidTr="00E860D1">
        <w:trPr>
          <w:trHeight w:val="2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Взрослые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39E" w:rsidRPr="00C4339E" w:rsidRDefault="009E278B" w:rsidP="009E278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15.30 - 17.00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17 - 30</w:t>
            </w:r>
          </w:p>
        </w:tc>
      </w:tr>
      <w:tr w:rsidR="00C4339E" w:rsidRPr="00962D30" w:rsidTr="00C4339E">
        <w:trPr>
          <w:trHeight w:val="266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Примерное время окончания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E860D1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23</w:t>
            </w:r>
            <w:r w:rsidR="00C4339E" w:rsidRPr="00962D3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  <w:r w:rsidR="00C4339E" w:rsidRPr="00962D3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55871" w:rsidRPr="00962D30" w:rsidRDefault="00E55871" w:rsidP="00E55871">
      <w:pPr>
        <w:spacing w:before="40" w:after="4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962D30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2</w:t>
      </w:r>
      <w:r w:rsidRPr="00962D30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февраля (суббота)</w:t>
      </w:r>
    </w:p>
    <w:tbl>
      <w:tblPr>
        <w:tblW w:w="10064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"/>
        <w:gridCol w:w="3483"/>
        <w:gridCol w:w="2693"/>
        <w:gridCol w:w="1701"/>
        <w:gridCol w:w="1701"/>
      </w:tblGrid>
      <w:tr w:rsidR="00C4339E" w:rsidRPr="000A173A" w:rsidTr="00E860D1">
        <w:trPr>
          <w:trHeight w:val="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E" w:rsidRPr="00962D30" w:rsidRDefault="00C4339E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0A173A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10.15 - 11.45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E" w:rsidRDefault="000A173A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12 - 15</w:t>
            </w:r>
          </w:p>
        </w:tc>
      </w:tr>
      <w:tr w:rsidR="00C4339E" w:rsidRPr="00962D30" w:rsidTr="00E860D1">
        <w:trPr>
          <w:trHeight w:val="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F51694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F516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Дети-2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E" w:rsidRPr="00962D30" w:rsidRDefault="00C4339E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835177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08.30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9E" w:rsidRPr="00962D30" w:rsidRDefault="00835177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10 - 30</w:t>
            </w:r>
          </w:p>
        </w:tc>
      </w:tr>
      <w:tr w:rsidR="00C4339E" w:rsidRPr="00962D30" w:rsidTr="00E860D1">
        <w:trPr>
          <w:trHeight w:val="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F51694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9E" w:rsidRPr="007127CD" w:rsidRDefault="00C4339E" w:rsidP="00F516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9E" w:rsidRPr="00962D30" w:rsidRDefault="00C4339E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962D30" w:rsidRDefault="00835177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09.00 – 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9E" w:rsidRPr="00962D30" w:rsidRDefault="00835177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11 - 00</w:t>
            </w:r>
          </w:p>
        </w:tc>
      </w:tr>
      <w:tr w:rsidR="00C4339E" w:rsidRPr="00962D30" w:rsidTr="00E860D1">
        <w:trPr>
          <w:trHeight w:val="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39E" w:rsidRPr="00F51694" w:rsidRDefault="00C4339E" w:rsidP="00F51694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39E" w:rsidRPr="00F51694" w:rsidRDefault="00C4339E" w:rsidP="00F516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F51694">
              <w:rPr>
                <w:rFonts w:ascii="Times New Roman" w:hAnsi="Times New Roman"/>
                <w:color w:val="000000"/>
                <w:lang w:val="ru-RU"/>
              </w:rPr>
              <w:t>Молодежь-2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9E" w:rsidRPr="00F51694" w:rsidRDefault="00C4339E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F51694"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09.4</w:t>
            </w:r>
            <w:r w:rsidR="0083517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1</w:t>
            </w:r>
            <w:r w:rsidR="0083517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39E" w:rsidRPr="00962D30" w:rsidRDefault="00835177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11 – 40</w:t>
            </w:r>
          </w:p>
        </w:tc>
      </w:tr>
      <w:tr w:rsidR="00C4339E" w:rsidRPr="00962D30" w:rsidTr="00E860D1">
        <w:trPr>
          <w:trHeight w:val="2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F51694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F516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 xml:space="preserve">Юниоры-2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C4339E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13.15 – 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15 - 15</w:t>
            </w:r>
          </w:p>
        </w:tc>
      </w:tr>
      <w:tr w:rsidR="00C4339E" w:rsidRPr="00962D30" w:rsidTr="00E860D1">
        <w:trPr>
          <w:trHeight w:val="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F51694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F516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Молодежь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C4339E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14.10 –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16 - 10</w:t>
            </w:r>
          </w:p>
        </w:tc>
      </w:tr>
      <w:tr w:rsidR="00C4339E" w:rsidRPr="00962D30" w:rsidTr="00E860D1">
        <w:trPr>
          <w:trHeight w:val="2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F51694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C4339E" w:rsidRPr="007127CD" w:rsidRDefault="00C4339E" w:rsidP="00F5169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127CD">
              <w:rPr>
                <w:rFonts w:ascii="Times New Roman" w:hAnsi="Times New Roman"/>
                <w:color w:val="000000"/>
                <w:lang w:val="ru-RU"/>
              </w:rPr>
              <w:t xml:space="preserve">Взрослые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C4339E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15.45 – 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39E" w:rsidRPr="00962D30" w:rsidRDefault="000A173A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17 - 45</w:t>
            </w:r>
          </w:p>
        </w:tc>
      </w:tr>
      <w:tr w:rsidR="00E860D1" w:rsidRPr="00962D30" w:rsidTr="006A7666">
        <w:trPr>
          <w:trHeight w:val="291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1" w:rsidRPr="00962D30" w:rsidRDefault="00E860D1" w:rsidP="00F51694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Примерное время окончания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E860D1" w:rsidP="00E860D1">
            <w:pP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1" w:rsidRPr="00962D30" w:rsidRDefault="00666650" w:rsidP="0097191C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21</w:t>
            </w:r>
            <w:r w:rsidR="00E860D1" w:rsidRPr="00962D3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3</w:t>
            </w:r>
            <w:r w:rsidR="00E860D1" w:rsidRPr="00962D3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55871" w:rsidRPr="00962D30" w:rsidRDefault="00E55871" w:rsidP="00E55871">
      <w:pPr>
        <w:spacing w:before="40" w:after="4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13</w:t>
      </w:r>
      <w:r w:rsidRPr="00962D30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февраля (воскресенье)</w:t>
      </w:r>
    </w:p>
    <w:tbl>
      <w:tblPr>
        <w:tblW w:w="1007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"/>
        <w:gridCol w:w="3610"/>
        <w:gridCol w:w="2693"/>
        <w:gridCol w:w="1701"/>
        <w:gridCol w:w="1708"/>
      </w:tblGrid>
      <w:tr w:rsidR="00E860D1" w:rsidRPr="000A173A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1" w:rsidRPr="00962D30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 xml:space="preserve"> 7.45 - 09.15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09 - 45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1" w:rsidRPr="00962D30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Дети-2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Двоеборье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07.00 - 08.30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09 - 00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962D30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11.50 - 13.20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13 - 50</w:t>
            </w:r>
          </w:p>
        </w:tc>
      </w:tr>
      <w:tr w:rsidR="00E860D1" w:rsidRPr="00962D30" w:rsidTr="00666650">
        <w:trPr>
          <w:trHeight w:val="26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962D30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Дети-2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10.00 – 11.30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12 – 00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10.35 – 12.05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12 - 35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962D30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Молодежь-2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11.15 - 12.45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0D1" w:rsidRPr="00962D30" w:rsidRDefault="0066665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13 - 1</w:t>
            </w:r>
            <w:r w:rsidR="00467370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D1" w:rsidRPr="00732BBA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32BBA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Юниоры-2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962D30" w:rsidRDefault="0046737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14.55 – 16.25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46737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16 - 55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D1" w:rsidRPr="00732BBA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732BBA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D1" w:rsidRPr="00082899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2899">
              <w:rPr>
                <w:rFonts w:ascii="Times New Roman" w:hAnsi="Times New Roman"/>
                <w:color w:val="000000"/>
                <w:lang w:val="ru-RU"/>
              </w:rPr>
              <w:t>Молодежь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962D30" w:rsidRDefault="0046737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15.45 – 17.15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46737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17 – 45</w:t>
            </w:r>
          </w:p>
        </w:tc>
      </w:tr>
      <w:tr w:rsidR="00E860D1" w:rsidRPr="00962D30" w:rsidTr="00666650">
        <w:trPr>
          <w:trHeight w:val="27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D1" w:rsidRPr="00962D30" w:rsidRDefault="00E860D1" w:rsidP="00AC6D1E">
            <w:pPr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0D1" w:rsidRPr="00962D30" w:rsidRDefault="00E860D1" w:rsidP="00AC6D1E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Взрослые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ru-RU"/>
              </w:rPr>
              <w:t>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962D30" w:rsidRDefault="0046737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17.10 - 18.40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467370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u-RU"/>
              </w:rPr>
              <w:t>19 - 10</w:t>
            </w:r>
          </w:p>
        </w:tc>
      </w:tr>
      <w:tr w:rsidR="00E860D1" w:rsidRPr="00962D30" w:rsidTr="00E860D1">
        <w:trPr>
          <w:trHeight w:val="271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snapToGrid w:val="0"/>
                <w:color w:val="000000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>Примерное время окончания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D1" w:rsidRPr="00962D30" w:rsidRDefault="00E860D1" w:rsidP="00AC6D1E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</w:pPr>
            <w:r w:rsidRPr="00962D3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 xml:space="preserve">22 –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3</w:t>
            </w:r>
            <w:r w:rsidRPr="00962D30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85631" w:rsidRPr="00835177" w:rsidRDefault="00835177" w:rsidP="00385631">
      <w:pPr>
        <w:tabs>
          <w:tab w:val="left" w:pos="8505"/>
        </w:tabs>
        <w:spacing w:before="60"/>
        <w:ind w:left="567" w:right="425"/>
        <w:jc w:val="both"/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</w:pPr>
      <w:r w:rsidRPr="00835177"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835177">
        <w:rPr>
          <w:rFonts w:ascii="Times New Roman" w:hAnsi="Times New Roman"/>
          <w:snapToGrid w:val="0"/>
          <w:color w:val="FF0000"/>
          <w:sz w:val="18"/>
          <w:szCs w:val="18"/>
        </w:rPr>
        <w:t>COVID</w:t>
      </w:r>
      <w:r w:rsidRPr="00835177"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 xml:space="preserve">-19, от 31.07.2020, С ДОПОЛНЕНИЯМИ И ИЗМЕНЕНИЯМИ ОТ 19.08.2020. 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И ПЕРЧАТОК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ОРГКОМИТЕТА). ДОПУСК ЗРИТЕЛЕЙ, СОПРОВОЖДАЮЩИХ, ТРЕНЕРОВ, СУДЕЙ И СПОРТСМЕНОВ СТАРШЕ 18 ЛЕТ ПРИ НАЛИЧИИ </w:t>
      </w:r>
      <w:r w:rsidRPr="00835177">
        <w:rPr>
          <w:rFonts w:ascii="Times New Roman" w:hAnsi="Times New Roman"/>
          <w:snapToGrid w:val="0"/>
          <w:color w:val="FF0000"/>
          <w:sz w:val="18"/>
          <w:szCs w:val="18"/>
        </w:rPr>
        <w:t>QR</w:t>
      </w:r>
      <w:r w:rsidR="00467370"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 xml:space="preserve"> </w:t>
      </w:r>
      <w:r w:rsidRPr="00835177"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>КОДА О ПРОХОЖДЕНИИ ВАКЦИНАЦИИ ИЛИ ПЦР-ТЕСТА С ОТРИЦАТЕЛЬНЫМ РЕЗУЛЬТАТОМ ИС</w:t>
      </w:r>
      <w:r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 xml:space="preserve">СЛЕДОВАНИЙ НЕ ПОЗДНЕЕ, ЧЕМ ЗА </w:t>
      </w:r>
      <w:r w:rsidRPr="00835177"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>48</w:t>
      </w:r>
      <w:r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 xml:space="preserve"> ЧАСОВ</w:t>
      </w:r>
      <w:r w:rsidRPr="00835177">
        <w:rPr>
          <w:rFonts w:ascii="Times New Roman" w:hAnsi="Times New Roman"/>
          <w:snapToGrid w:val="0"/>
          <w:color w:val="FF0000"/>
          <w:sz w:val="18"/>
          <w:szCs w:val="18"/>
          <w:lang w:val="ru-RU"/>
        </w:rPr>
        <w:t xml:space="preserve"> ДО ПРОВЕДЕНИЯ МЕРОПРИЯТИЯ.</w:t>
      </w:r>
    </w:p>
    <w:p w:rsidR="005A51DD" w:rsidRPr="00720D11" w:rsidRDefault="006D1AE7" w:rsidP="00385631">
      <w:pPr>
        <w:tabs>
          <w:tab w:val="left" w:pos="8505"/>
        </w:tabs>
        <w:spacing w:before="60"/>
        <w:ind w:left="567" w:right="425"/>
        <w:jc w:val="both"/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</w:pPr>
      <w:r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  <w:t>* В случае начала соревнований с 1/16 финала</w:t>
      </w:r>
      <w:r w:rsidR="005A51DD" w:rsidRPr="00720D11"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  <w:t xml:space="preserve">, </w:t>
      </w:r>
      <w:r w:rsidRPr="00720D11"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  <w:t>пол</w:t>
      </w:r>
      <w:r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  <w:t xml:space="preserve">уфинальные и финальные соревнования состоятся </w:t>
      </w:r>
      <w:r w:rsidR="00E860D1">
        <w:rPr>
          <w:rFonts w:ascii="Times New Roman" w:hAnsi="Times New Roman"/>
          <w:snapToGrid w:val="0"/>
          <w:color w:val="000000"/>
          <w:sz w:val="22"/>
          <w:szCs w:val="16"/>
          <w:lang w:val="ru-RU"/>
        </w:rPr>
        <w:t>12 февраля в 8 – 00.</w:t>
      </w:r>
    </w:p>
    <w:p w:rsidR="006E76F7" w:rsidRPr="006E76F7" w:rsidRDefault="006E76F7" w:rsidP="00835177">
      <w:pPr>
        <w:spacing w:after="160" w:line="256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Минимальные</w:t>
      </w:r>
      <w:r w:rsidRPr="006E76F7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</w:t>
      </w: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разрядные</w:t>
      </w:r>
      <w:r w:rsidRPr="006E76F7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</w:t>
      </w: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требования</w:t>
      </w:r>
      <w:r w:rsidRPr="006E76F7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</w:t>
      </w: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для</w:t>
      </w:r>
      <w:r w:rsidRPr="006E76F7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</w:t>
      </w: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допуска</w:t>
      </w:r>
      <w:r w:rsidRPr="006E76F7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</w:t>
      </w: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к</w:t>
      </w:r>
      <w:r w:rsidRPr="006E76F7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 </w:t>
      </w:r>
      <w:r w:rsidRPr="006E76F7">
        <w:rPr>
          <w:rFonts w:ascii="Times New Roman" w:hAnsi="Times New Roman" w:hint="eastAsia"/>
          <w:b/>
          <w:snapToGrid w:val="0"/>
          <w:color w:val="000000"/>
          <w:sz w:val="24"/>
          <w:szCs w:val="24"/>
          <w:lang w:val="ru-RU"/>
        </w:rPr>
        <w:t>соревнованиям</w:t>
      </w:r>
      <w:r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: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402"/>
        <w:gridCol w:w="3260"/>
      </w:tblGrid>
      <w:tr w:rsidR="006E76F7" w:rsidRPr="007346F9" w:rsidTr="006E76F7">
        <w:trPr>
          <w:trHeight w:val="712"/>
        </w:trPr>
        <w:tc>
          <w:tcPr>
            <w:tcW w:w="3260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Статус соревнований</w:t>
            </w: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260" w:type="dxa"/>
          </w:tcPr>
          <w:p w:rsidR="006E76F7" w:rsidRPr="006E76F7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76F7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Минимальный действующий разряд для допуска</w:t>
            </w:r>
          </w:p>
        </w:tc>
      </w:tr>
      <w:tr w:rsidR="006E76F7" w:rsidRPr="00896745" w:rsidTr="006E76F7">
        <w:tc>
          <w:tcPr>
            <w:tcW w:w="3260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Чемпионат СФО</w:t>
            </w: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E76F7" w:rsidRPr="00896745" w:rsidTr="006E76F7">
        <w:tc>
          <w:tcPr>
            <w:tcW w:w="3260" w:type="dxa"/>
            <w:vMerge w:val="restart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Первенство СФО</w:t>
            </w: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Юниоры и юниорки 16-20 лет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E76F7" w:rsidRPr="00896745" w:rsidTr="006E76F7">
        <w:tc>
          <w:tcPr>
            <w:tcW w:w="3260" w:type="dxa"/>
            <w:vMerge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Юниоры и юниорки 16-18 лет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6E76F7" w:rsidRPr="00896745" w:rsidTr="006E76F7">
        <w:tc>
          <w:tcPr>
            <w:tcW w:w="3260" w:type="dxa"/>
            <w:vMerge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Юноши и девушки 14-15 лет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 юн.</w:t>
            </w:r>
          </w:p>
        </w:tc>
      </w:tr>
      <w:tr w:rsidR="006E76F7" w:rsidRPr="00896745" w:rsidTr="006E76F7">
        <w:tc>
          <w:tcPr>
            <w:tcW w:w="3260" w:type="dxa"/>
            <w:vMerge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Юноши и девушки 12-13 лет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II юн.</w:t>
            </w:r>
          </w:p>
        </w:tc>
      </w:tr>
      <w:tr w:rsidR="006E76F7" w:rsidRPr="00896745" w:rsidTr="006E76F7">
        <w:tc>
          <w:tcPr>
            <w:tcW w:w="3260" w:type="dxa"/>
            <w:vMerge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Мальчики и девочки 10-11 лет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III юн.</w:t>
            </w:r>
          </w:p>
        </w:tc>
      </w:tr>
      <w:tr w:rsidR="006E76F7" w:rsidRPr="00896745" w:rsidTr="006E76F7">
        <w:tc>
          <w:tcPr>
            <w:tcW w:w="3260" w:type="dxa"/>
            <w:vMerge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6F7" w:rsidRPr="00896745" w:rsidRDefault="006E76F7" w:rsidP="0097191C">
            <w:pPr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Мальчики и девочки 7-9 лет</w:t>
            </w:r>
          </w:p>
        </w:tc>
        <w:tc>
          <w:tcPr>
            <w:tcW w:w="3260" w:type="dxa"/>
          </w:tcPr>
          <w:p w:rsidR="006E76F7" w:rsidRPr="00896745" w:rsidRDefault="006E76F7" w:rsidP="0097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45">
              <w:rPr>
                <w:rFonts w:ascii="Times New Roman" w:hAnsi="Times New Roman"/>
                <w:sz w:val="24"/>
                <w:szCs w:val="24"/>
              </w:rPr>
              <w:t>III юн.</w:t>
            </w:r>
          </w:p>
        </w:tc>
      </w:tr>
    </w:tbl>
    <w:p w:rsidR="006E76F7" w:rsidRDefault="006E76F7" w:rsidP="006E76F7">
      <w:pPr>
        <w:spacing w:after="160" w:line="256" w:lineRule="auto"/>
        <w:ind w:left="567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835177" w:rsidRDefault="00835177" w:rsidP="00835177">
      <w:pPr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835177" w:rsidRDefault="00835177" w:rsidP="00835177">
      <w:pPr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Pr="00172391" w:rsidRDefault="00172391" w:rsidP="00835177">
      <w:pPr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172391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 1</w:t>
      </w:r>
    </w:p>
    <w:p w:rsidR="00172391" w:rsidRPr="00172391" w:rsidRDefault="00172391" w:rsidP="001723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2391">
        <w:rPr>
          <w:rFonts w:ascii="Times New Roman" w:hAnsi="Times New Roman"/>
          <w:b/>
          <w:sz w:val="24"/>
          <w:szCs w:val="24"/>
          <w:lang w:val="ru-RU"/>
        </w:rPr>
        <w:t>ДЕКЛАРАЦИЯ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Спортсмена спортивной делегации субъекта РФ (_____________________________________________________) - (название субъекта РФ)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 xml:space="preserve">участника спортивного мероприятия, проводимого под эгидой Общероссийской общественной организации «Всероссийская федерация танцевального спорта </w:t>
      </w:r>
      <w:r w:rsidRPr="00172391">
        <w:rPr>
          <w:rFonts w:ascii="Times New Roman" w:hAnsi="Times New Roman"/>
          <w:szCs w:val="24"/>
          <w:lang w:val="ru-RU"/>
        </w:rPr>
        <w:br/>
        <w:t>и акробатического рок-н-ролла» (ФТСАРР) (___________________________________________________________________________________)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(название соревнований)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 xml:space="preserve">Я, нижеподписавшийся, 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______________________________________________________________________________,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паспорт__________________выдан________________________________________________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_______________________________________________ «___» ________________ _______ г.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зарегистрированный по адресу: ____________________________________________________________________________________,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принимая во внимание, что Общероссийская общественная организация «Всероссийская федерация танцевального спорта и акробатического рок-н-ролла» (ФТСАРР), Министерство спорта Российской Федерации (Минспорт России), Олимпийский комитет России (ОКР), Всемирное антидопинговое агентство (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),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Российское антидопинговое агентство (РУСАДА), направляют свои усилия на борьбу с применением допинга в спорте, декларирую, что в период подготовки к данным соревнованиям: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1.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Не использовал в своей спортивной подготовке средства и методы, перечисленные в списке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 xml:space="preserve"> в качестве запрещенных.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2.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Не применял медикаментов, медицинских процедур, пищевых добавок, специализированных препаратов спортивного питания без назначения или рекомендации спортивного врача.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3.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Не применял и не распространял запрещенные фармакологические препараты, средства восстановления и повышения работоспособности.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4.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Обязуюсь выполнять на соревнованиях регламент прохождения антидопингового контроля в соответствии с Кодексом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5.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Мне известно, что в соответствии с Кодексом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 xml:space="preserve"> не допускается применение запрещенных препаратов по медицинским показаниям без надлежащего оформления специальных документов - формуляров терапевтического использования. Мне известно, что неправильно или несвоевременное оформленные документы терапевтического использования могут повлечь за собой мое отстранение от стартов и дисквалификацию.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6.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Мне известно, что за нарушение вышеупомянутых правил и процедур ко мне могут быть применены штрафные санкции, изложенные в Антидопинговых правилах Всемирной федерации танцевального спорта 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 xml:space="preserve"> и Кодексе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, вплоть до дисквалификации. Кроме того, я знаю о существовании в законодательстве Российской Федерации норм, предусматривающих административную и уголовную ответственность за использование и незаконный оборот запрещенных веществ.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7.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Я подтверждаю, что принимая участие в настоящих соревнованиях, а также в иных соревнованиях по танцевальному спорту, организацию и проведение которых осуществляет ФТСАРР и (или)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согласен(а) и обязуюсь неукоснительно соблюдать и выполнять все положения Устава ФТСАРР, решения и иные регламентирующие документы ФТСАРР (правила, положения, регламенты, статусы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ФТСАРР, Всемирной федерацией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Олимпийскую хартию МОК, Общероссийские антидопинговые правила, антидопинговые правила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 Всемирный антидопинговый кодекс и регламентирующие документы Всемирного антидопингового агентства (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).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8.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Я подтверждаю, что согласен(а) на то, что любые споры между мной и ФТСАРР, возникающие в связи с моим участием в соревнованиях, организацию и проведение которых осуществляет ФТСАРР и (или)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Федеральным законом от 04.12.2007 №329-ФЗ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</w:t>
      </w:r>
    </w:p>
    <w:p w:rsidR="00172391" w:rsidRPr="00172391" w:rsidRDefault="00172391" w:rsidP="00172391">
      <w:pPr>
        <w:jc w:val="both"/>
        <w:rPr>
          <w:rFonts w:ascii="Times New Roman" w:hAnsi="Times New Roman"/>
          <w:sz w:val="18"/>
          <w:szCs w:val="24"/>
          <w:lang w:val="ru-RU"/>
        </w:rPr>
      </w:pP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«___» ____________20__г. __________________ (Подпись)</w:t>
      </w:r>
    </w:p>
    <w:p w:rsidR="00172391" w:rsidRPr="00172391" w:rsidRDefault="00172391" w:rsidP="00172391">
      <w:pPr>
        <w:rPr>
          <w:rFonts w:ascii="Times New Roman" w:hAnsi="Times New Roman"/>
          <w:sz w:val="24"/>
          <w:szCs w:val="24"/>
          <w:lang w:val="ru-RU"/>
        </w:rPr>
      </w:pPr>
      <w:r w:rsidRPr="00172391">
        <w:rPr>
          <w:rFonts w:ascii="Times New Roman" w:hAnsi="Times New Roman"/>
          <w:sz w:val="24"/>
          <w:szCs w:val="24"/>
          <w:lang w:val="ru-RU"/>
        </w:rPr>
        <w:br w:type="page"/>
      </w:r>
    </w:p>
    <w:p w:rsidR="00172391" w:rsidRPr="00172391" w:rsidRDefault="00172391" w:rsidP="001723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2391">
        <w:rPr>
          <w:rFonts w:ascii="Times New Roman" w:hAnsi="Times New Roman"/>
          <w:b/>
          <w:sz w:val="24"/>
          <w:szCs w:val="24"/>
          <w:lang w:val="ru-RU"/>
        </w:rPr>
        <w:lastRenderedPageBreak/>
        <w:t>ДЕКЛАРАЦИЯ</w:t>
      </w:r>
    </w:p>
    <w:p w:rsidR="00172391" w:rsidRPr="00172391" w:rsidRDefault="00172391" w:rsidP="001723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2391">
        <w:rPr>
          <w:rFonts w:ascii="Times New Roman" w:hAnsi="Times New Roman"/>
          <w:b/>
          <w:sz w:val="24"/>
          <w:szCs w:val="24"/>
          <w:lang w:val="ru-RU"/>
        </w:rPr>
        <w:t>(несовершеннолетний спортсмен)</w:t>
      </w:r>
    </w:p>
    <w:p w:rsidR="00172391" w:rsidRPr="00172391" w:rsidRDefault="00172391" w:rsidP="0017239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 xml:space="preserve">Спортсмена спортивной делегации субъекта РФ (______________________________________________) - (название субъекта РФ) участника спортивного мероприятия, проводимого под эгидой Общероссийской общественной организации «Всероссийская федерация танцевального спорта </w:t>
      </w:r>
      <w:r w:rsidRPr="00172391">
        <w:rPr>
          <w:rFonts w:ascii="Times New Roman" w:hAnsi="Times New Roman"/>
          <w:szCs w:val="24"/>
          <w:lang w:val="ru-RU"/>
        </w:rPr>
        <w:br/>
        <w:t xml:space="preserve">и акробатического рок-н-ролла» (ФТСАРР) (__________________________________________________________) </w:t>
      </w:r>
    </w:p>
    <w:p w:rsidR="00172391" w:rsidRPr="006D1AE7" w:rsidRDefault="00172391" w:rsidP="00172391">
      <w:pPr>
        <w:ind w:firstLine="709"/>
        <w:jc w:val="center"/>
        <w:rPr>
          <w:rFonts w:ascii="Times New Roman" w:hAnsi="Times New Roman"/>
          <w:sz w:val="18"/>
          <w:szCs w:val="18"/>
          <w:lang w:val="ru-RU"/>
        </w:rPr>
      </w:pPr>
      <w:r w:rsidRPr="006D1AE7">
        <w:rPr>
          <w:rFonts w:ascii="Times New Roman" w:hAnsi="Times New Roman"/>
          <w:sz w:val="18"/>
          <w:szCs w:val="18"/>
          <w:lang w:val="ru-RU"/>
        </w:rPr>
        <w:t>(название соревнований)</w:t>
      </w:r>
    </w:p>
    <w:p w:rsidR="00172391" w:rsidRPr="006D1AE7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D1AE7">
        <w:rPr>
          <w:rFonts w:ascii="Times New Roman" w:hAnsi="Times New Roman"/>
          <w:szCs w:val="24"/>
          <w:lang w:val="ru-RU"/>
        </w:rPr>
        <w:t>Я, _______________________________________________________________________________________</w:t>
      </w:r>
    </w:p>
    <w:p w:rsidR="00172391" w:rsidRPr="00172391" w:rsidRDefault="00172391" w:rsidP="00172391">
      <w:pPr>
        <w:ind w:firstLine="709"/>
        <w:jc w:val="center"/>
        <w:rPr>
          <w:rFonts w:ascii="Times New Roman" w:hAnsi="Times New Roman"/>
          <w:sz w:val="18"/>
          <w:szCs w:val="18"/>
          <w:lang w:val="ru-RU"/>
        </w:rPr>
      </w:pPr>
      <w:r w:rsidRPr="00172391">
        <w:rPr>
          <w:rFonts w:ascii="Times New Roman" w:hAnsi="Times New Roman"/>
          <w:sz w:val="18"/>
          <w:szCs w:val="18"/>
          <w:lang w:val="ru-RU"/>
        </w:rPr>
        <w:t>(фамилия, имя, отчество родителя (опекуна))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паспорт__________________выдан________________________________________________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_______________________________________________ «___» ________________ _______ г.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зарегистрированный по адресу: _______________________________________________________________________________________________,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являясь законным представителем несовершеннолетнего спортсмена(ки)_________________________________________________________________________________,</w:t>
      </w:r>
    </w:p>
    <w:p w:rsidR="00172391" w:rsidRPr="00172391" w:rsidRDefault="00172391" w:rsidP="00172391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(</w:t>
      </w:r>
      <w:r w:rsidRPr="00172391">
        <w:rPr>
          <w:rFonts w:ascii="Times New Roman" w:hAnsi="Times New Roman"/>
          <w:sz w:val="18"/>
          <w:szCs w:val="18"/>
          <w:lang w:val="ru-RU"/>
        </w:rPr>
        <w:t>фамилия, имя, отчество несовершеннолетнего спортсмена)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принимая во внимание, что Общероссийская общественная организация «Всероссийская федерация танцевального спорта и акробатического рок-н-ролла» (ФТСАРР), Министерство спорта Российской Федерации (Минспорт России), Олимпийский комитет России (ОКР), Всемирное антидопинговое агентство (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),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Российское антидопинговое агентство (РУСАДА), направляют свои усилия на борьбу с применением допинга в спорте, декларирую, что в период подготовки к этим соревнованиям несовершеннолетний спортсмен: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1.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Не использовал в своей спортивной подготовке средства и методы, перечисленные в списке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 xml:space="preserve"> в качестве запрещенных.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2.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Не применял медикаментов, медицинских процедур, пищевых добавок, специализированных препаратов спортивного питания без назначения или рекомендации спортивного врача.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3.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Не применял и не распространял запрещенные фармакологические препараты, средства восстановления и повышения работоспособности.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4.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Обязуется выполнять на соревнованиях регламент прохождения антидопингового контроля в соответствии с Кодексом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5.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Мне известно, что в соответствии с Кодексом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 xml:space="preserve"> не допускается применение запрещенных препаратов по медицинским показаниям без надлежащего оформления специальных </w:t>
      </w:r>
      <w:r w:rsidRPr="00172391">
        <w:rPr>
          <w:rFonts w:ascii="Times New Roman" w:hAnsi="Times New Roman"/>
          <w:szCs w:val="24"/>
          <w:lang w:val="ru-RU"/>
        </w:rPr>
        <w:br/>
        <w:t>документов - формуляров терапевтического использования. Мне известно, что неправильно или несвоевременное оформленные документы терапевтического использования могут повлечь за собой мое отстранение от стартов и дисквалификацию.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6.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 xml:space="preserve">Мне известно, что за нарушение вышеупомянутых правил и процедур ко мне могут быть применены штрафные санкции, изложенные в Антидопинговых правилах Всемирная федерация танцевального спорта 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 xml:space="preserve"> и Кодексе 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, вплоть до дисквалификации. Кроме того, я знаю о существовании в законодательстве России норм, предусматривающих административную и уголовную ответственность за использование и незаконный оборот допинговых средств.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7.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Я подтверждаю, что несовершеннолетний спортсмен, принимая участие в настоящих соревнованиях, а также в иных соревнованиях по танцевальному спорту, организацию и проведение которых осуществляет ФТСАРР и (или)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согласен(а) и обязуется неукоснительно соблюдать и выполнять все положения Устава ФТСАРР, решения и иные регламентирующие документы ФТСАРР (правила, положения, регламенты, статусы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ФТСАРР, Всемирной федерацией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Олимпийскую хартию МОК, Общероссийские антидопинговые правила, антидопинговые правила Всемирная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 Всемирный антидопинговый кодекс и регламентирующие документы Всемирного антидопингового агентства (</w:t>
      </w:r>
      <w:r w:rsidRPr="0099668D">
        <w:rPr>
          <w:rFonts w:ascii="Times New Roman" w:hAnsi="Times New Roman"/>
          <w:szCs w:val="24"/>
        </w:rPr>
        <w:t>WADA</w:t>
      </w:r>
      <w:r w:rsidRPr="00172391">
        <w:rPr>
          <w:rFonts w:ascii="Times New Roman" w:hAnsi="Times New Roman"/>
          <w:szCs w:val="24"/>
          <w:lang w:val="ru-RU"/>
        </w:rPr>
        <w:t>).</w:t>
      </w:r>
    </w:p>
    <w:p w:rsidR="00172391" w:rsidRPr="00172391" w:rsidRDefault="00172391" w:rsidP="00172391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8.</w:t>
      </w:r>
      <w:r w:rsidRPr="0099668D">
        <w:rPr>
          <w:rFonts w:ascii="Times New Roman" w:hAnsi="Times New Roman"/>
          <w:szCs w:val="24"/>
        </w:rPr>
        <w:t> </w:t>
      </w:r>
      <w:r w:rsidRPr="00172391">
        <w:rPr>
          <w:rFonts w:ascii="Times New Roman" w:hAnsi="Times New Roman"/>
          <w:szCs w:val="24"/>
          <w:lang w:val="ru-RU"/>
        </w:rPr>
        <w:t>Я подтверждаю, что несовершеннолетний(яя) спортсмен(ка) согласен(а) на то, что любые споры между ним(нею) и ФТСАРР, возникающие в связи с его(ее) участием в соревнованиях, организацию и проведение которых осуществляет ФТСАРР и (или) Международная федерация танцевального спорта (</w:t>
      </w:r>
      <w:r w:rsidRPr="0099668D">
        <w:rPr>
          <w:rFonts w:ascii="Times New Roman" w:hAnsi="Times New Roman"/>
          <w:szCs w:val="24"/>
        </w:rPr>
        <w:t>WDSF</w:t>
      </w:r>
      <w:r w:rsidRPr="00172391">
        <w:rPr>
          <w:rFonts w:ascii="Times New Roman" w:hAnsi="Times New Roman"/>
          <w:szCs w:val="24"/>
          <w:lang w:val="ru-RU"/>
        </w:rPr>
        <w:t>), 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Федеральным законом от 04.12.2007 №329-ФЗ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</w:t>
      </w: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Я, ___________________________________________________________________________,</w:t>
      </w:r>
    </w:p>
    <w:p w:rsidR="00172391" w:rsidRPr="00172391" w:rsidRDefault="00172391" w:rsidP="00172391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172391">
        <w:rPr>
          <w:rFonts w:ascii="Times New Roman" w:hAnsi="Times New Roman"/>
          <w:sz w:val="18"/>
          <w:szCs w:val="18"/>
          <w:lang w:val="ru-RU"/>
        </w:rPr>
        <w:t>(фамилия, имя, отчество родителя (опекуна)</w:t>
      </w: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являясь законным представителем</w:t>
      </w: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_____________________________________________________________________________</w:t>
      </w:r>
    </w:p>
    <w:p w:rsidR="00172391" w:rsidRPr="00172391" w:rsidRDefault="00172391" w:rsidP="00172391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172391">
        <w:rPr>
          <w:rFonts w:ascii="Times New Roman" w:hAnsi="Times New Roman"/>
          <w:sz w:val="18"/>
          <w:szCs w:val="18"/>
          <w:lang w:val="ru-RU"/>
        </w:rPr>
        <w:t>(фамилия, имя, отчество несовершеннолетнего спортсмена в возрасте от 7 до 18 лет)</w:t>
      </w: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даю согласие на подписание настоящей Декларации спортсмена.</w:t>
      </w: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«__» _______________20 ___г. ___________________________ (Подпись)</w:t>
      </w:r>
    </w:p>
    <w:p w:rsidR="00172391" w:rsidRPr="00172391" w:rsidRDefault="00172391" w:rsidP="00172391">
      <w:pPr>
        <w:jc w:val="both"/>
        <w:rPr>
          <w:rFonts w:ascii="Times New Roman" w:hAnsi="Times New Roman"/>
          <w:szCs w:val="24"/>
          <w:lang w:val="ru-RU"/>
        </w:rPr>
      </w:pPr>
      <w:r w:rsidRPr="00172391">
        <w:rPr>
          <w:rFonts w:ascii="Times New Roman" w:hAnsi="Times New Roman"/>
          <w:szCs w:val="24"/>
          <w:lang w:val="ru-RU"/>
        </w:rPr>
        <w:t>* заполняется родителем (опекуном) несовершеннолетнего спортсмена в возрасте от 7 до 18 лет.</w:t>
      </w:r>
    </w:p>
    <w:p w:rsidR="00172391" w:rsidRDefault="00172391" w:rsidP="00172391">
      <w:pPr>
        <w:rPr>
          <w:rFonts w:ascii="Times New Roman" w:hAnsi="Times New Roman"/>
          <w:sz w:val="28"/>
          <w:szCs w:val="28"/>
          <w:lang w:val="ru-RU"/>
        </w:rPr>
      </w:pPr>
    </w:p>
    <w:p w:rsidR="00172391" w:rsidRDefault="00172391" w:rsidP="00172391">
      <w:pPr>
        <w:spacing w:after="200" w:line="276" w:lineRule="auto"/>
        <w:ind w:left="6372" w:firstLine="708"/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ind w:left="6372" w:firstLine="708"/>
        <w:jc w:val="right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Приложение 2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b/>
          <w:sz w:val="28"/>
          <w:szCs w:val="28"/>
          <w:lang w:val="ru-RU" w:eastAsia="en-US"/>
        </w:rPr>
        <w:t>ЗАЯВКА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От команды_____________________________________________________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На участие в спортивных соревнованиях______________________________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Проводимых в ________________________в период____________________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Виза врача</w:t>
            </w: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</w:tbl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Представитель команды__________________________________________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К соревнованиям допущено _________ чел.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Врач_______________________________</w:t>
      </w:r>
    </w:p>
    <w:p w:rsidR="00172391" w:rsidRPr="00172391" w:rsidRDefault="00172391" w:rsidP="00172391">
      <w:pPr>
        <w:spacing w:after="200" w:line="276" w:lineRule="auto"/>
        <w:ind w:left="4248" w:firstLine="708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м.п. дата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Руководитель органа исполнительной власти</w:t>
      </w: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субъекта Российской Федерации в области </w:t>
      </w: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физической культуры и спорта</w:t>
      </w: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ab/>
        <w:t xml:space="preserve">         _______________________________</w:t>
      </w:r>
    </w:p>
    <w:p w:rsidR="00172391" w:rsidRPr="00172391" w:rsidRDefault="00172391" w:rsidP="00172391">
      <w:pPr>
        <w:spacing w:after="200" w:line="276" w:lineRule="auto"/>
        <w:ind w:left="6372" w:firstLine="708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ind w:left="6372" w:firstLine="708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м.п.</w:t>
      </w: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Руководитель региональной</w:t>
      </w: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спортивной федерации                                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ind w:left="6372" w:firstLine="708"/>
        <w:rPr>
          <w:rFonts w:ascii="Times New Roman" w:hAnsi="Times New Roman"/>
          <w:lang w:val="ru-RU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м.п.</w:t>
      </w:r>
    </w:p>
    <w:p w:rsidR="00172391" w:rsidRDefault="00172391" w:rsidP="00172391">
      <w:pPr>
        <w:rPr>
          <w:rFonts w:ascii="Times New Roman" w:hAnsi="Times New Roman"/>
          <w:sz w:val="28"/>
          <w:szCs w:val="28"/>
          <w:lang w:val="ru-RU"/>
        </w:rPr>
      </w:pPr>
    </w:p>
    <w:p w:rsidR="00172391" w:rsidRPr="00172391" w:rsidRDefault="00172391" w:rsidP="00172391">
      <w:pPr>
        <w:rPr>
          <w:rFonts w:ascii="Times New Roman" w:hAnsi="Times New Roman"/>
          <w:sz w:val="28"/>
          <w:szCs w:val="28"/>
          <w:lang w:val="ru-RU"/>
        </w:rPr>
      </w:pPr>
    </w:p>
    <w:p w:rsidR="006E76F7" w:rsidRDefault="006E76F7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B824C9" w:rsidRDefault="00B824C9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jc w:val="right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bCs/>
          <w:sz w:val="28"/>
          <w:szCs w:val="28"/>
          <w:lang w:val="ru-RU" w:eastAsia="en-US"/>
        </w:rPr>
        <w:lastRenderedPageBreak/>
        <w:t>Приложение 3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b/>
          <w:sz w:val="28"/>
          <w:szCs w:val="28"/>
          <w:lang w:val="ru-RU" w:eastAsia="en-US"/>
        </w:rPr>
        <w:t>ЗАЯВКА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От команды____________________________________________________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На участие в спортивных соревнованиях______________________________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Проводимых в ________________________в период____________________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26"/>
        <w:gridCol w:w="1843"/>
      </w:tblGrid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172391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Виза врача</w:t>
            </w: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72391" w:rsidRPr="00172391" w:rsidTr="0097191C">
        <w:tc>
          <w:tcPr>
            <w:tcW w:w="81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67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72391" w:rsidRPr="00172391" w:rsidRDefault="00172391" w:rsidP="00172391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</w:tbl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Представитель команды_________________________________________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К соревнованиям допущено_________чел.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Врач_______________________________</w:t>
      </w:r>
    </w:p>
    <w:p w:rsidR="00172391" w:rsidRPr="00172391" w:rsidRDefault="00172391" w:rsidP="00172391">
      <w:pPr>
        <w:spacing w:after="200" w:line="276" w:lineRule="auto"/>
        <w:ind w:left="4248" w:firstLine="708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м.п. дата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ind w:left="6372" w:firstLine="708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Руководитель региональной</w:t>
      </w:r>
    </w:p>
    <w:p w:rsidR="00172391" w:rsidRPr="00172391" w:rsidRDefault="00172391" w:rsidP="00172391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спортивной федерации                                ______________________________</w:t>
      </w:r>
    </w:p>
    <w:p w:rsidR="00172391" w:rsidRPr="00172391" w:rsidRDefault="00172391" w:rsidP="00172391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172391" w:rsidRPr="00172391" w:rsidRDefault="00172391" w:rsidP="00172391">
      <w:pPr>
        <w:spacing w:after="200" w:line="276" w:lineRule="auto"/>
        <w:ind w:left="6372" w:firstLine="708"/>
        <w:rPr>
          <w:rFonts w:ascii="Times New Roman" w:hAnsi="Times New Roman"/>
          <w:lang w:val="ru-RU"/>
        </w:rPr>
      </w:pPr>
      <w:r w:rsidRPr="00172391">
        <w:rPr>
          <w:rFonts w:ascii="Times New Roman" w:eastAsia="Calibri" w:hAnsi="Times New Roman"/>
          <w:sz w:val="28"/>
          <w:szCs w:val="28"/>
          <w:lang w:val="ru-RU" w:eastAsia="en-US"/>
        </w:rPr>
        <w:t>м.п.</w:t>
      </w: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172391" w:rsidRDefault="00172391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04385B" w:rsidRDefault="0004385B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810CCF" w:rsidRPr="00810CCF" w:rsidRDefault="00810CCF" w:rsidP="006E76F7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lastRenderedPageBreak/>
        <w:t>Уважаемые участники</w:t>
      </w:r>
    </w:p>
    <w:p w:rsidR="00810CCF" w:rsidRPr="00810CCF" w:rsidRDefault="00810CCF" w:rsidP="00810CCF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Чемпионат</w:t>
      </w:r>
      <w:r w:rsidR="00D34757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а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и Первенств</w:t>
      </w:r>
      <w:r w:rsidR="00D34757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а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br/>
        <w:t>Сибирского федерального округа</w:t>
      </w:r>
    </w:p>
    <w:p w:rsidR="00810CCF" w:rsidRPr="00810CCF" w:rsidRDefault="00810CCF" w:rsidP="00810CCF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1</w:t>
      </w:r>
      <w:r w:rsidR="00CA5DD9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1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-</w:t>
      </w:r>
      <w:r w:rsidR="00CA5DD9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13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февраля 202</w:t>
      </w:r>
      <w:r w:rsidR="00CA5DD9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2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года</w:t>
      </w:r>
    </w:p>
    <w:p w:rsidR="00810CCF" w:rsidRPr="00810CCF" w:rsidRDefault="00810CCF" w:rsidP="00810CCF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Организационный комитете уведомляет участников турнира о возможном Вашем размещении в следующих гостиницах города Новосибирска:</w:t>
      </w:r>
    </w:p>
    <w:p w:rsidR="00810CCF" w:rsidRPr="00877EE5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877EE5">
        <w:rPr>
          <w:rFonts w:ascii="Times New Roman" w:eastAsia="Calibri" w:hAnsi="Times New Roman"/>
          <w:b/>
          <w:sz w:val="24"/>
          <w:szCs w:val="24"/>
          <w:lang w:val="ru-RU" w:eastAsia="en-US"/>
        </w:rPr>
        <w:t>Отель Горский Сити (Gorskiy City Hotel)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ул. Немировича-Данченко, 144а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- в 20 минутах езды от аэропорта «Толмачево»;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- в 10 минутах езды от МАУ «ЦСП «Заря»;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Контактное лицо: Прусс Марина, +7(383)230 55 55 (доп.2210), +79639433812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br/>
        <w:t xml:space="preserve">e-mail: </w:t>
      </w:r>
      <w:hyperlink r:id="rId14" w:history="1"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sales1@gorskiycityhotel.ru</w:t>
        </w:r>
      </w:hyperlink>
      <w:r w:rsidR="00474B6B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отдел бронирования: </w:t>
      </w:r>
      <w:hyperlink r:id="rId15" w:history="1">
        <w:r w:rsidR="00474B6B" w:rsidRPr="00437916">
          <w:rPr>
            <w:rStyle w:val="a7"/>
            <w:rFonts w:ascii="Times New Roman" w:eastAsia="Calibri" w:hAnsi="Times New Roman"/>
            <w:sz w:val="24"/>
            <w:szCs w:val="24"/>
            <w:lang w:val="ru-RU" w:eastAsia="en-US"/>
          </w:rPr>
          <w:t>book@gorskiycityhotel.ru</w:t>
        </w:r>
      </w:hyperlink>
      <w:r w:rsidR="00474B6B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ВАЖНО: при бронировании любым способом указывать кодовое слово</w:t>
      </w:r>
    </w:p>
    <w:p w:rsidR="00810CCF" w:rsidRPr="00810CCF" w:rsidRDefault="00786B5D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«Танцы – Чемпионат и Первенство</w:t>
      </w:r>
      <w:r w:rsidR="00810CCF"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Сибирского федерального округа»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Pr="00877EE5" w:rsidRDefault="00877EE5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Маринс Парк Отель Новосибирск (</w:t>
      </w:r>
      <w:r w:rsidR="00810CCF" w:rsidRPr="00877EE5">
        <w:rPr>
          <w:rFonts w:ascii="Times New Roman" w:eastAsia="Calibri" w:hAnsi="Times New Roman"/>
          <w:b/>
          <w:sz w:val="24"/>
          <w:szCs w:val="24"/>
          <w:lang w:val="ru-RU" w:eastAsia="en-US"/>
        </w:rPr>
        <w:t>Marins Park Hotel Novosibirsk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)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Фактический адрес: Вокзальная магистраль,1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Ответственный менеджер: Оглоблина Любовь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Контакты: +79231334316, Эл. почта: </w:t>
      </w:r>
      <w:hyperlink r:id="rId16" w:history="1"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sales1@hotel-novosibirsk.ru</w:t>
        </w:r>
      </w:hyperlink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Calibri" w:eastAsia="Calibri" w:hAnsi="Calibri"/>
          <w:sz w:val="22"/>
          <w:szCs w:val="22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ВАЖНО: при бронировании любым способом указывать кодовое слово 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«Та</w:t>
      </w:r>
      <w:r w:rsidR="00786B5D">
        <w:rPr>
          <w:rFonts w:ascii="Times New Roman" w:eastAsia="Calibri" w:hAnsi="Times New Roman"/>
          <w:sz w:val="24"/>
          <w:szCs w:val="24"/>
          <w:lang w:val="ru-RU" w:eastAsia="en-US"/>
        </w:rPr>
        <w:t>нцы – Чемпионат и Первенство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Сибирского федерального округа»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Calibri" w:eastAsia="Calibri" w:hAnsi="Calibri"/>
          <w:sz w:val="22"/>
          <w:szCs w:val="22"/>
          <w:lang w:val="ru-RU" w:eastAsia="en-US"/>
        </w:rPr>
      </w:pPr>
    </w:p>
    <w:p w:rsidR="00810CCF" w:rsidRPr="00877EE5" w:rsidRDefault="00810CCF" w:rsidP="00877EE5">
      <w:pPr>
        <w:spacing w:after="160" w:line="256" w:lineRule="auto"/>
        <w:ind w:left="567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877EE5">
        <w:rPr>
          <w:rFonts w:ascii="Times New Roman" w:eastAsia="Calibri" w:hAnsi="Times New Roman"/>
          <w:b/>
          <w:sz w:val="24"/>
          <w:szCs w:val="24"/>
          <w:lang w:eastAsia="en-US"/>
        </w:rPr>
        <w:t>River Park Hotel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г</w:t>
      </w:r>
      <w:r w:rsidRPr="00877EE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Новосибирск</w:t>
      </w:r>
      <w:r w:rsidRPr="00877EE5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ул</w:t>
      </w:r>
      <w:r w:rsidRPr="00877EE5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Добролюбова д.2 (метро Речной вокзал).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Контактное лицо: Менеджер по работе с ключевыми клиентами отеля «Ривер Парк» Воронина Светлана, Электронная почта для бронирования: </w:t>
      </w:r>
      <w:hyperlink r:id="rId17" w:history="1"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voronina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@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riverpark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.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ru</w:t>
        </w:r>
      </w:hyperlink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hyperlink r:id="rId18" w:history="1"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bronir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@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riverpark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.</w:t>
        </w:r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eastAsia="en-US"/>
          </w:rPr>
          <w:t>ru</w:t>
        </w:r>
      </w:hyperlink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Телефоны для бронирования: 8-800-200-96-66, +79039019520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ВАЖНО: при бронировании любым способом указывать кодовое слово </w:t>
      </w:r>
    </w:p>
    <w:p w:rsidR="00810CCF" w:rsidRPr="00810CCF" w:rsidRDefault="00786B5D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«Танцы – Чемпионат и Первенство</w:t>
      </w:r>
      <w:r w:rsidR="00810CCF"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Сибирского федерального округа»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Pr="00877EE5" w:rsidRDefault="00877EE5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877EE5">
        <w:rPr>
          <w:rFonts w:ascii="Times New Roman" w:eastAsia="Calibri" w:hAnsi="Times New Roman"/>
          <w:b/>
          <w:sz w:val="24"/>
          <w:szCs w:val="24"/>
          <w:lang w:val="ru-RU" w:eastAsia="en-US"/>
        </w:rPr>
        <w:t>Гостиница «Сити Отель»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Г. Новосибирск, ул. Блюхера 77.  В 5 минутах шаговой удалённости от ст.м."Студенческая. В 20 минутах езды от Аэропорта «Толмачево". - в 15 минутах езды от Ж/для Вокза</w:t>
      </w:r>
      <w:r w:rsidR="00786B5D">
        <w:rPr>
          <w:rFonts w:ascii="Times New Roman" w:eastAsia="Calibri" w:hAnsi="Times New Roman"/>
          <w:sz w:val="24"/>
          <w:szCs w:val="24"/>
          <w:lang w:val="ru-RU" w:eastAsia="en-US"/>
        </w:rPr>
        <w:t>ла «Новосибирск Главный". - В 15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минутах от МАУ ЦСП "Заря". Для размещения предоставляем номера: одно, двух и трёхместное размещение. Помощь в организации транс</w:t>
      </w:r>
      <w:r w:rsidR="00474B6B">
        <w:rPr>
          <w:rFonts w:ascii="Times New Roman" w:eastAsia="Calibri" w:hAnsi="Times New Roman"/>
          <w:sz w:val="24"/>
          <w:szCs w:val="24"/>
          <w:lang w:val="ru-RU" w:eastAsia="en-US"/>
        </w:rPr>
        <w:t>фера.  Стоимость размещения от 8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00 рублей в сутки с человека. Скидка предоставляется, только при бронировании, через менеджера отеля. Ответственное лицо за размещение, Глазнева Юлия Викторовна, +73833538801 доб. 104, +79134877278, е-mail: </w:t>
      </w:r>
      <w:hyperlink r:id="rId19" w:history="1">
        <w:r w:rsidRPr="00810CCF">
          <w:rPr>
            <w:rFonts w:ascii="Times New Roman" w:eastAsia="Calibri" w:hAnsi="Times New Roman"/>
            <w:color w:val="0563C1"/>
            <w:sz w:val="24"/>
            <w:szCs w:val="24"/>
            <w:u w:val="single"/>
            <w:lang w:val="ru-RU" w:eastAsia="en-US"/>
          </w:rPr>
          <w:t>glazneva@77hotel.ru</w:t>
        </w:r>
      </w:hyperlink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ВАЖНО: при бронировании любым способом указывать кодовое слово </w:t>
      </w:r>
    </w:p>
    <w:p w:rsidR="00810CCF" w:rsidRDefault="00786B5D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/>
          <w:sz w:val="24"/>
          <w:szCs w:val="24"/>
          <w:lang w:val="ru-RU" w:eastAsia="en-US"/>
        </w:rPr>
        <w:t>«Танцы – Чемпионат и Первенство</w:t>
      </w:r>
      <w:r w:rsidR="00810CCF"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Сибирского федерального округа»</w:t>
      </w:r>
      <w:r w:rsidR="00585E02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:rsidR="00585E02" w:rsidRDefault="00585E02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77EE5" w:rsidRPr="00877EE5" w:rsidRDefault="00585E02" w:rsidP="00877EE5">
      <w:pPr>
        <w:shd w:val="clear" w:color="auto" w:fill="FFFFFF"/>
        <w:ind w:left="567"/>
        <w:rPr>
          <w:rFonts w:ascii="Times New Roman" w:hAnsi="Times New Roman"/>
          <w:b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b/>
          <w:color w:val="2C2D2E"/>
          <w:sz w:val="24"/>
          <w:szCs w:val="24"/>
          <w:lang w:val="ru-RU"/>
        </w:rPr>
        <w:t>Гос</w:t>
      </w:r>
      <w:r w:rsidR="00877EE5">
        <w:rPr>
          <w:rFonts w:ascii="Times New Roman" w:hAnsi="Times New Roman"/>
          <w:b/>
          <w:color w:val="2C2D2E"/>
          <w:sz w:val="24"/>
          <w:szCs w:val="24"/>
          <w:lang w:val="ru-RU"/>
        </w:rPr>
        <w:t>тиничный комплекс «Аквилон» 3*</w:t>
      </w:r>
    </w:p>
    <w:p w:rsidR="00585E02" w:rsidRPr="00585E02" w:rsidRDefault="00877EE5" w:rsidP="00877EE5">
      <w:pPr>
        <w:shd w:val="clear" w:color="auto" w:fill="FFFFFF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>
        <w:rPr>
          <w:rFonts w:ascii="Times New Roman" w:hAnsi="Times New Roman"/>
          <w:color w:val="2C2D2E"/>
          <w:sz w:val="24"/>
          <w:szCs w:val="24"/>
          <w:lang w:val="ru-RU"/>
        </w:rPr>
        <w:t>г</w:t>
      </w:r>
      <w:r w:rsidR="00585E02" w:rsidRPr="00585E02">
        <w:rPr>
          <w:rFonts w:ascii="Times New Roman" w:hAnsi="Times New Roman"/>
          <w:color w:val="2C2D2E"/>
          <w:sz w:val="24"/>
          <w:szCs w:val="24"/>
          <w:lang w:val="ru-RU"/>
        </w:rPr>
        <w:t>. Новосибирск, ул. Бродского 11.</w:t>
      </w:r>
    </w:p>
    <w:p w:rsidR="00585E02" w:rsidRPr="00585E02" w:rsidRDefault="00585E02" w:rsidP="00877EE5">
      <w:pPr>
        <w:shd w:val="clear" w:color="auto" w:fill="FFFFFF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Гостиница располагается в Дзержинском районе Новосибирска, в шаговой доступности к остановкам общественного транспорта, в 2 км. от станции метро «Березовая роща».</w:t>
      </w:r>
    </w:p>
    <w:p w:rsidR="00585E02" w:rsidRPr="00585E02" w:rsidRDefault="00585E02" w:rsidP="00877EE5">
      <w:pPr>
        <w:shd w:val="clear" w:color="auto" w:fill="FFFFFF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 xml:space="preserve">Отель </w:t>
      </w: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удобно</w:t>
      </w: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 xml:space="preserve"> расположен к следующим объектам культурно-спортивного назначения:</w:t>
      </w:r>
    </w:p>
    <w:p w:rsidR="00585E02" w:rsidRPr="00585E02" w:rsidRDefault="00585E02" w:rsidP="00877EE5">
      <w:pPr>
        <w:numPr>
          <w:ilvl w:val="0"/>
          <w:numId w:val="11"/>
        </w:numPr>
        <w:shd w:val="clear" w:color="auto" w:fill="FFFFFF"/>
        <w:ind w:left="567" w:firstLine="0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ДК им. В.П. Чкалова – 100 м.</w:t>
      </w:r>
    </w:p>
    <w:p w:rsidR="00585E02" w:rsidRPr="00585E02" w:rsidRDefault="00585E02" w:rsidP="00877EE5">
      <w:pPr>
        <w:numPr>
          <w:ilvl w:val="0"/>
          <w:numId w:val="11"/>
        </w:numPr>
        <w:shd w:val="clear" w:color="auto" w:fill="FFFFFF"/>
        <w:ind w:left="567" w:firstLine="0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ДК им М. Горького – 2,56 км.</w:t>
      </w:r>
    </w:p>
    <w:p w:rsidR="00585E02" w:rsidRPr="00585E02" w:rsidRDefault="00585E02" w:rsidP="00877EE5">
      <w:pPr>
        <w:numPr>
          <w:ilvl w:val="0"/>
          <w:numId w:val="11"/>
        </w:numPr>
        <w:shd w:val="clear" w:color="auto" w:fill="FFFFFF"/>
        <w:ind w:left="567" w:firstLine="0"/>
        <w:rPr>
          <w:rFonts w:ascii="Times New Roman" w:hAnsi="Times New Roman"/>
          <w:color w:val="2C2D2E"/>
          <w:sz w:val="24"/>
          <w:szCs w:val="24"/>
        </w:rPr>
      </w:pPr>
      <w:r w:rsidRPr="00585E02">
        <w:rPr>
          <w:rFonts w:ascii="Times New Roman" w:hAnsi="Times New Roman"/>
          <w:color w:val="2C2D2E"/>
          <w:sz w:val="24"/>
          <w:szCs w:val="24"/>
        </w:rPr>
        <w:t>Cтадион «Чкаловец» - 1,5 км.</w:t>
      </w:r>
    </w:p>
    <w:p w:rsidR="00585E02" w:rsidRPr="00585E02" w:rsidRDefault="00585E02" w:rsidP="00877EE5">
      <w:pPr>
        <w:numPr>
          <w:ilvl w:val="0"/>
          <w:numId w:val="11"/>
        </w:numPr>
        <w:shd w:val="clear" w:color="auto" w:fill="FFFFFF"/>
        <w:ind w:left="567" w:firstLine="0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Ледовый Дворец Спорта "Сибирь" - 3 км,</w:t>
      </w:r>
    </w:p>
    <w:p w:rsidR="00585E02" w:rsidRPr="00585E02" w:rsidRDefault="00585E02" w:rsidP="00877EE5">
      <w:pPr>
        <w:numPr>
          <w:ilvl w:val="0"/>
          <w:numId w:val="11"/>
        </w:numPr>
        <w:shd w:val="clear" w:color="auto" w:fill="FFFFFF"/>
        <w:ind w:left="567" w:firstLine="0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Концертный зал «Сибирь Концерт» - 2,65 км.</w:t>
      </w:r>
    </w:p>
    <w:p w:rsidR="00585E02" w:rsidRPr="00585E02" w:rsidRDefault="00585E02" w:rsidP="00877EE5">
      <w:pPr>
        <w:numPr>
          <w:ilvl w:val="0"/>
          <w:numId w:val="11"/>
        </w:numPr>
        <w:shd w:val="clear" w:color="auto" w:fill="FFFFFF"/>
        <w:ind w:left="567" w:firstLine="0"/>
        <w:rPr>
          <w:rFonts w:ascii="Times New Roman" w:hAnsi="Times New Roman"/>
          <w:color w:val="2C2D2E"/>
          <w:sz w:val="24"/>
          <w:szCs w:val="24"/>
        </w:rPr>
      </w:pPr>
      <w:r w:rsidRPr="00585E02">
        <w:rPr>
          <w:rFonts w:ascii="Times New Roman" w:hAnsi="Times New Roman"/>
          <w:color w:val="2C2D2E"/>
          <w:sz w:val="24"/>
          <w:szCs w:val="24"/>
        </w:rPr>
        <w:t>Парк "Сосновый Бор" - 3,42 км</w:t>
      </w:r>
    </w:p>
    <w:p w:rsidR="00877EE5" w:rsidRPr="00877EE5" w:rsidRDefault="00585E02" w:rsidP="00877EE5">
      <w:pPr>
        <w:numPr>
          <w:ilvl w:val="0"/>
          <w:numId w:val="11"/>
        </w:numPr>
        <w:shd w:val="clear" w:color="auto" w:fill="FFFFFF"/>
        <w:spacing w:after="200"/>
        <w:ind w:left="567" w:firstLine="0"/>
        <w:rPr>
          <w:rFonts w:ascii="Times New Roman" w:hAnsi="Times New Roman"/>
          <w:color w:val="2C2D2E"/>
          <w:sz w:val="24"/>
          <w:szCs w:val="24"/>
        </w:rPr>
      </w:pPr>
      <w:r w:rsidRPr="00585E02">
        <w:rPr>
          <w:rFonts w:ascii="Times New Roman" w:hAnsi="Times New Roman"/>
          <w:color w:val="2C2D2E"/>
          <w:sz w:val="24"/>
          <w:szCs w:val="24"/>
        </w:rPr>
        <w:lastRenderedPageBreak/>
        <w:t>Биатлонный Комплекс - 3,59 км.</w:t>
      </w:r>
    </w:p>
    <w:p w:rsidR="00877EE5" w:rsidRDefault="00585E02" w:rsidP="00877EE5">
      <w:pPr>
        <w:shd w:val="clear" w:color="auto" w:fill="FFFFFF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Стоимость размещения от 850 рублей в сутки на человека. Скидка предоставляется только</w:t>
      </w:r>
      <w:r w:rsidRPr="00585E02">
        <w:rPr>
          <w:rFonts w:ascii="Times New Roman" w:hAnsi="Times New Roman"/>
          <w:color w:val="2C2D2E"/>
          <w:sz w:val="24"/>
          <w:szCs w:val="24"/>
        </w:rPr>
        <w:t> </w:t>
      </w: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 xml:space="preserve">при бронировании через ответственного менеджера– Харченко Алексея </w:t>
      </w: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Ивановича</w:t>
      </w: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 xml:space="preserve"> по телефону</w:t>
      </w:r>
      <w:r w:rsidRPr="00585E02">
        <w:rPr>
          <w:rFonts w:ascii="Times New Roman" w:hAnsi="Times New Roman"/>
          <w:color w:val="2C2D2E"/>
          <w:sz w:val="24"/>
          <w:szCs w:val="24"/>
        </w:rPr>
        <w:t> </w:t>
      </w:r>
      <w:r w:rsidRPr="00585E02">
        <w:rPr>
          <w:rStyle w:val="js-phone-number"/>
          <w:rFonts w:ascii="Times New Roman" w:hAnsi="Times New Roman"/>
          <w:color w:val="2C2D2E"/>
          <w:sz w:val="24"/>
          <w:szCs w:val="24"/>
          <w:lang w:val="ru-RU"/>
        </w:rPr>
        <w:t>+79232390900</w:t>
      </w:r>
      <w:r w:rsidRPr="00585E02">
        <w:rPr>
          <w:rFonts w:ascii="Times New Roman" w:hAnsi="Times New Roman"/>
          <w:color w:val="2C2D2E"/>
          <w:sz w:val="24"/>
          <w:szCs w:val="24"/>
        </w:rPr>
        <w:t> </w:t>
      </w: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или по почте</w:t>
      </w:r>
      <w:r w:rsidRPr="00585E02">
        <w:rPr>
          <w:rFonts w:ascii="Times New Roman" w:hAnsi="Times New Roman"/>
          <w:color w:val="2C2D2E"/>
          <w:sz w:val="24"/>
          <w:szCs w:val="24"/>
        </w:rPr>
        <w:t> </w:t>
      </w:r>
      <w:hyperlink r:id="rId20" w:tgtFrame="_blank" w:history="1">
        <w:r w:rsidRPr="00585E02">
          <w:rPr>
            <w:rStyle w:val="a7"/>
            <w:rFonts w:ascii="Times New Roman" w:hAnsi="Times New Roman"/>
            <w:sz w:val="24"/>
            <w:szCs w:val="24"/>
          </w:rPr>
          <w:t>info</w:t>
        </w:r>
        <w:r w:rsidRPr="00585E02">
          <w:rPr>
            <w:rStyle w:val="a7"/>
            <w:rFonts w:ascii="Times New Roman" w:hAnsi="Times New Roman"/>
            <w:sz w:val="24"/>
            <w:szCs w:val="24"/>
            <w:lang w:val="ru-RU"/>
          </w:rPr>
          <w:t>@</w:t>
        </w:r>
        <w:r w:rsidRPr="00585E02">
          <w:rPr>
            <w:rStyle w:val="a7"/>
            <w:rFonts w:ascii="Times New Roman" w:hAnsi="Times New Roman"/>
            <w:sz w:val="24"/>
            <w:szCs w:val="24"/>
          </w:rPr>
          <w:t>gkakvilon</w:t>
        </w:r>
        <w:r w:rsidRPr="00585E02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585E02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.</w:t>
      </w:r>
    </w:p>
    <w:p w:rsidR="00585E02" w:rsidRDefault="00585E02" w:rsidP="00877EE5">
      <w:pPr>
        <w:shd w:val="clear" w:color="auto" w:fill="FFFFFF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585E02">
        <w:rPr>
          <w:rFonts w:ascii="Times New Roman" w:hAnsi="Times New Roman"/>
          <w:color w:val="2C2D2E"/>
          <w:sz w:val="24"/>
          <w:szCs w:val="24"/>
          <w:lang w:val="ru-RU"/>
        </w:rPr>
        <w:t>Важно: при бронировании указать кодовое слово «Танцы»</w:t>
      </w:r>
    </w:p>
    <w:p w:rsid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b/>
          <w:color w:val="2C2D2E"/>
          <w:sz w:val="24"/>
          <w:szCs w:val="24"/>
        </w:rPr>
      </w:pPr>
      <w:r w:rsidRPr="00877EE5">
        <w:rPr>
          <w:rFonts w:ascii="Times New Roman" w:hAnsi="Times New Roman"/>
          <w:b/>
          <w:color w:val="2C2D2E"/>
          <w:sz w:val="24"/>
          <w:szCs w:val="24"/>
          <w:lang w:val="ru-RU"/>
        </w:rPr>
        <w:t>Отель</w:t>
      </w:r>
      <w:r w:rsidRPr="00877EE5">
        <w:rPr>
          <w:rFonts w:ascii="Times New Roman" w:hAnsi="Times New Roman"/>
          <w:b/>
          <w:color w:val="2C2D2E"/>
          <w:sz w:val="24"/>
          <w:szCs w:val="24"/>
        </w:rPr>
        <w:t> Cosmos Novosibirsk Hotel 4* (</w:t>
      </w:r>
      <w:r w:rsidRPr="00877EE5">
        <w:rPr>
          <w:rFonts w:ascii="Times New Roman" w:hAnsi="Times New Roman"/>
          <w:b/>
          <w:color w:val="2C2D2E"/>
          <w:sz w:val="24"/>
          <w:szCs w:val="24"/>
          <w:lang w:val="ru-RU"/>
        </w:rPr>
        <w:t>бывший</w:t>
      </w:r>
      <w:r w:rsidRPr="00877EE5">
        <w:rPr>
          <w:rFonts w:ascii="Times New Roman" w:hAnsi="Times New Roman"/>
          <w:b/>
          <w:color w:val="2C2D2E"/>
          <w:sz w:val="24"/>
          <w:szCs w:val="24"/>
        </w:rPr>
        <w:t> Park In by Radisson Novosibirsk)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Расположен по адресу ул. Д. Шамшурина, д. 37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- в 30 минутах езды от аэропорта «Толмачево»;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- в шаговой доступности от жд вокзала «Новосибирск-Главный» (2 мин.)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- в шаговой доступности от станции метро «Площадь Гарина-Михайловского» (2 мин.)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- в 20 минутах езды от МБУ СШОР «ЦИВС»;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- в 25 минутах езды от МАУ «ЦСП «Заря»;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Контактное лицо: Поротникова Анастасия, +7 (383) 230 81 03 (доп. 3602), +7 909 531 4504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e-mail: </w:t>
      </w:r>
      <w:hyperlink r:id="rId21" w:tgtFrame="_blank" w:history="1">
        <w:r w:rsidRPr="00877EE5">
          <w:rPr>
            <w:rStyle w:val="a7"/>
            <w:rFonts w:ascii="Times New Roman" w:hAnsi="Times New Roman"/>
            <w:sz w:val="24"/>
            <w:szCs w:val="24"/>
          </w:rPr>
          <w:t>aporotnikova</w:t>
        </w:r>
        <w:r w:rsidRPr="00877EE5">
          <w:rPr>
            <w:rStyle w:val="a7"/>
            <w:rFonts w:ascii="Times New Roman" w:hAnsi="Times New Roman"/>
            <w:sz w:val="24"/>
            <w:szCs w:val="24"/>
            <w:lang w:val="ru-RU"/>
          </w:rPr>
          <w:t>@</w:t>
        </w:r>
        <w:r w:rsidRPr="00877EE5">
          <w:rPr>
            <w:rStyle w:val="a7"/>
            <w:rFonts w:ascii="Times New Roman" w:hAnsi="Times New Roman"/>
            <w:sz w:val="24"/>
            <w:szCs w:val="24"/>
          </w:rPr>
          <w:t>cosmoshotels</w:t>
        </w:r>
        <w:r w:rsidRPr="00877EE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877EE5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Pr="00877EE5">
        <w:rPr>
          <w:rFonts w:ascii="Times New Roman" w:hAnsi="Times New Roman"/>
          <w:color w:val="2C2D2E"/>
          <w:sz w:val="24"/>
          <w:szCs w:val="24"/>
        </w:rPr>
        <w:t> </w:t>
      </w: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, отдел бронирования: </w:t>
      </w:r>
      <w:hyperlink r:id="rId22" w:tgtFrame="_blank" w:history="1">
        <w:r w:rsidRPr="00877EE5">
          <w:rPr>
            <w:rStyle w:val="a7"/>
            <w:rFonts w:ascii="Times New Roman" w:hAnsi="Times New Roman"/>
            <w:sz w:val="24"/>
            <w:szCs w:val="24"/>
          </w:rPr>
          <w:t>reservation</w:t>
        </w:r>
        <w:r w:rsidRPr="00877EE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877EE5">
          <w:rPr>
            <w:rStyle w:val="a7"/>
            <w:rFonts w:ascii="Times New Roman" w:hAnsi="Times New Roman"/>
            <w:sz w:val="24"/>
            <w:szCs w:val="24"/>
          </w:rPr>
          <w:t>nsk</w:t>
        </w:r>
        <w:r w:rsidRPr="00877EE5">
          <w:rPr>
            <w:rStyle w:val="a7"/>
            <w:rFonts w:ascii="Times New Roman" w:hAnsi="Times New Roman"/>
            <w:sz w:val="24"/>
            <w:szCs w:val="24"/>
            <w:lang w:val="ru-RU"/>
          </w:rPr>
          <w:t>@</w:t>
        </w:r>
        <w:r w:rsidRPr="00877EE5">
          <w:rPr>
            <w:rStyle w:val="a7"/>
            <w:rFonts w:ascii="Times New Roman" w:hAnsi="Times New Roman"/>
            <w:sz w:val="24"/>
            <w:szCs w:val="24"/>
          </w:rPr>
          <w:t>cosmoshotels</w:t>
        </w:r>
        <w:r w:rsidRPr="00877EE5">
          <w:rPr>
            <w:rStyle w:val="a7"/>
            <w:rFonts w:ascii="Times New Roman" w:hAnsi="Times New Roman"/>
            <w:sz w:val="24"/>
            <w:szCs w:val="24"/>
            <w:lang w:val="ru-RU"/>
          </w:rPr>
          <w:t>.</w:t>
        </w:r>
        <w:r w:rsidRPr="00877EE5">
          <w:rPr>
            <w:rStyle w:val="a7"/>
            <w:rFonts w:ascii="Times New Roman" w:hAnsi="Times New Roman"/>
            <w:sz w:val="24"/>
            <w:szCs w:val="24"/>
          </w:rPr>
          <w:t>ru</w:t>
        </w:r>
      </w:hyperlink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ВАЖНО: при бронировании любым способом указывать кодовое слово</w:t>
      </w:r>
    </w:p>
    <w:p w:rsidR="00877EE5" w:rsidRPr="00877EE5" w:rsidRDefault="00877EE5" w:rsidP="00877EE5">
      <w:pPr>
        <w:shd w:val="clear" w:color="auto" w:fill="FFFFFF"/>
        <w:spacing w:line="253" w:lineRule="atLeast"/>
        <w:ind w:left="567"/>
        <w:rPr>
          <w:rFonts w:ascii="Times New Roman" w:hAnsi="Times New Roman"/>
          <w:color w:val="2C2D2E"/>
          <w:sz w:val="24"/>
          <w:szCs w:val="24"/>
          <w:lang w:val="ru-RU"/>
        </w:rPr>
      </w:pPr>
      <w:r w:rsidRPr="00877EE5">
        <w:rPr>
          <w:rFonts w:ascii="Times New Roman" w:hAnsi="Times New Roman"/>
          <w:color w:val="2C2D2E"/>
          <w:sz w:val="24"/>
          <w:szCs w:val="24"/>
          <w:lang w:val="ru-RU"/>
        </w:rPr>
        <w:t>«Танцы – Чемпионат и Первенство Сибирского федерального округа»</w:t>
      </w:r>
    </w:p>
    <w:p w:rsidR="00810CCF" w:rsidRPr="00810CCF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Pr="00877EE5" w:rsidRDefault="00810CCF" w:rsidP="00877EE5">
      <w:pPr>
        <w:spacing w:after="160" w:line="256" w:lineRule="auto"/>
        <w:ind w:left="567"/>
        <w:contextualSpacing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877EE5">
        <w:rPr>
          <w:rFonts w:ascii="Times New Roman" w:eastAsia="Calibri" w:hAnsi="Times New Roman"/>
          <w:b/>
          <w:sz w:val="24"/>
          <w:szCs w:val="24"/>
          <w:lang w:val="ru-RU" w:eastAsia="en-US"/>
        </w:rPr>
        <w:t>Выбрать гостиницу города Новосибирска самостоятельно.</w:t>
      </w: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Default="00810CCF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585E02" w:rsidRDefault="00585E02" w:rsidP="00810CCF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6E76F7" w:rsidRDefault="006E76F7" w:rsidP="006E76F7">
      <w:pPr>
        <w:spacing w:after="160" w:line="256" w:lineRule="auto"/>
        <w:contextualSpacing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:rsidR="00810CCF" w:rsidRPr="00810CCF" w:rsidRDefault="00810CCF" w:rsidP="006E76F7">
      <w:pPr>
        <w:spacing w:after="160" w:line="256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lastRenderedPageBreak/>
        <w:t>Уважаемые участники</w:t>
      </w:r>
    </w:p>
    <w:p w:rsidR="00810CCF" w:rsidRPr="00810CCF" w:rsidRDefault="00810CCF" w:rsidP="00810CCF">
      <w:pPr>
        <w:spacing w:after="160" w:line="256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Чемпионат</w:t>
      </w:r>
      <w:r w:rsidR="00D34757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а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и Первенства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br/>
        <w:t>Сибирского федерального округа</w:t>
      </w:r>
    </w:p>
    <w:p w:rsidR="00810CCF" w:rsidRPr="006D1AE7" w:rsidRDefault="00810CCF" w:rsidP="00810CCF">
      <w:pPr>
        <w:spacing w:after="160" w:line="256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1</w:t>
      </w:r>
      <w:r w:rsidR="00CA5DD9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1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-</w:t>
      </w:r>
      <w:r w:rsidR="00CA5DD9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13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февраля 202</w:t>
      </w:r>
      <w:r w:rsidR="00CA5DD9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>2</w:t>
      </w:r>
      <w:r w:rsidRPr="00810CCF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t xml:space="preserve"> года</w:t>
      </w:r>
      <w:r w:rsidR="00835177" w:rsidRPr="006D1AE7"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  <w:br/>
      </w:r>
    </w:p>
    <w:p w:rsidR="00835177" w:rsidRPr="00835177" w:rsidRDefault="00835177" w:rsidP="00810CCF">
      <w:pPr>
        <w:spacing w:after="160" w:line="256" w:lineRule="auto"/>
        <w:contextualSpacing/>
        <w:jc w:val="center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ru-RU" w:eastAsia="en-US"/>
        </w:rPr>
      </w:pPr>
      <w:r w:rsidRPr="00835177">
        <w:rPr>
          <w:rFonts w:ascii="Times New Roman" w:eastAsia="Calibri" w:hAnsi="Times New Roman"/>
          <w:b/>
          <w:color w:val="FF0000"/>
          <w:sz w:val="24"/>
          <w:szCs w:val="24"/>
          <w:u w:val="single"/>
          <w:lang w:val="ru-RU" w:eastAsia="en-US"/>
        </w:rPr>
        <w:t>Спортсмены и работники имидж студий должны находиться в масках и перчатках, сотрудники имидж студий обязаны НЕ допускать спортсменов / тренеров без масок и перчаток!!!</w:t>
      </w:r>
    </w:p>
    <w:p w:rsidR="00D34757" w:rsidRPr="00810CCF" w:rsidRDefault="00D34757" w:rsidP="00810CCF">
      <w:pPr>
        <w:spacing w:after="160" w:line="256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 w:eastAsia="en-US"/>
        </w:rPr>
      </w:pPr>
    </w:p>
    <w:p w:rsidR="00810CCF" w:rsidRPr="00810CCF" w:rsidRDefault="00810CCF" w:rsidP="00810CCF">
      <w:pPr>
        <w:spacing w:after="160" w:line="256" w:lineRule="auto"/>
        <w:contextualSpacing/>
        <w:jc w:val="center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>Организационный комитете уведомляет участников т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урнира о возможности воспользоваться услугами имидж студий на соревновании: </w:t>
      </w:r>
      <w:r w:rsidRPr="00810CCF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:rsidR="00810CCF" w:rsidRDefault="00810CCF" w:rsidP="00810CCF">
      <w:pPr>
        <w:tabs>
          <w:tab w:val="left" w:pos="2100"/>
        </w:tabs>
        <w:spacing w:before="40"/>
        <w:ind w:right="425"/>
        <w:rPr>
          <w:rFonts w:ascii="Times New Roman" w:hAnsi="Times New Roman"/>
          <w:b/>
          <w:snapToGrid w:val="0"/>
          <w:color w:val="000000"/>
          <w:sz w:val="16"/>
          <w:szCs w:val="16"/>
          <w:lang w:val="ru-RU"/>
        </w:rPr>
      </w:pPr>
    </w:p>
    <w:p w:rsidR="00810CCF" w:rsidRPr="00835177" w:rsidRDefault="00810CCF" w:rsidP="00810CCF">
      <w:pPr>
        <w:shd w:val="clear" w:color="auto" w:fill="FFFFFF"/>
        <w:spacing w:before="100" w:beforeAutospacing="1" w:after="100" w:afterAutospacing="1"/>
        <w:outlineLvl w:val="0"/>
        <w:rPr>
          <w:rFonts w:ascii="Tahoma" w:hAnsi="Tahoma" w:cs="Tahoma"/>
          <w:b/>
          <w:bCs/>
          <w:kern w:val="36"/>
          <w:sz w:val="39"/>
          <w:szCs w:val="39"/>
          <w:lang w:val="ru-RU"/>
        </w:rPr>
      </w:pPr>
      <w:r w:rsidRPr="00835177">
        <w:rPr>
          <w:rFonts w:ascii="Tahoma" w:hAnsi="Tahoma" w:cs="Tahoma"/>
          <w:b/>
          <w:bCs/>
          <w:kern w:val="36"/>
          <w:sz w:val="39"/>
          <w:szCs w:val="39"/>
          <w:lang w:val="ru-RU"/>
        </w:rPr>
        <w:t>Имидж студия Вероники Быковой</w:t>
      </w:r>
    </w:p>
    <w:p w:rsidR="00810CCF" w:rsidRPr="00474B6B" w:rsidRDefault="00810CCF" w:rsidP="00D34757">
      <w:pPr>
        <w:shd w:val="clear" w:color="auto" w:fill="FFFFFF"/>
        <w:spacing w:before="100" w:beforeAutospacing="1" w:after="100" w:afterAutospacing="1"/>
        <w:ind w:left="28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74B6B">
        <w:rPr>
          <w:rFonts w:ascii="Times New Roman" w:hAnsi="Times New Roman"/>
          <w:color w:val="000000"/>
          <w:sz w:val="22"/>
          <w:szCs w:val="22"/>
          <w:lang w:val="ru-RU"/>
        </w:rPr>
        <w:t xml:space="preserve">Имидж студия Быковой Вероники, предлагает свою помощь в создании индивидуального образа пары. Квалифицированные специалисты, с огромным опытом работы, не позволят вам остаться не </w:t>
      </w:r>
      <w:r w:rsidR="00D34757" w:rsidRPr="00474B6B">
        <w:rPr>
          <w:rFonts w:ascii="Times New Roman" w:hAnsi="Times New Roman"/>
          <w:color w:val="000000"/>
          <w:sz w:val="22"/>
          <w:szCs w:val="22"/>
          <w:lang w:val="ru-RU"/>
        </w:rPr>
        <w:t>замеченными</w:t>
      </w:r>
      <w:r w:rsidRPr="00474B6B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паркете, стильная прическа и макияж помогут вам выглядеть неотразимо.</w:t>
      </w:r>
      <w:r w:rsidRPr="00474B6B">
        <w:rPr>
          <w:rFonts w:ascii="Times New Roman" w:hAnsi="Times New Roman"/>
          <w:color w:val="000000"/>
          <w:sz w:val="22"/>
          <w:szCs w:val="22"/>
          <w:lang w:val="ru-RU"/>
        </w:rPr>
        <w:br/>
        <w:t>Запись по тел: +7-913-200-18-09 Вероника</w:t>
      </w:r>
      <w:r w:rsidRPr="00474B6B">
        <w:rPr>
          <w:rFonts w:ascii="Times New Roman" w:hAnsi="Times New Roman"/>
          <w:color w:val="000000"/>
          <w:sz w:val="22"/>
          <w:szCs w:val="22"/>
          <w:lang w:val="ru-RU"/>
        </w:rPr>
        <w:br/>
        <w:t>И в what's app </w:t>
      </w:r>
    </w:p>
    <w:p w:rsidR="00810CCF" w:rsidRPr="00810CCF" w:rsidRDefault="00810CCF" w:rsidP="00810CC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10CCF" w:rsidRPr="00835177" w:rsidRDefault="00835177" w:rsidP="00810CCF">
      <w:pPr>
        <w:spacing w:before="100" w:beforeAutospacing="1" w:after="100" w:afterAutospacing="1"/>
        <w:outlineLvl w:val="0"/>
        <w:rPr>
          <w:rFonts w:ascii="Tahoma" w:hAnsi="Tahoma" w:cs="Tahoma"/>
          <w:b/>
          <w:bCs/>
          <w:kern w:val="36"/>
          <w:sz w:val="39"/>
          <w:szCs w:val="39"/>
          <w:lang w:val="ru-RU"/>
        </w:rPr>
      </w:pPr>
      <w:r>
        <w:rPr>
          <w:rFonts w:ascii="Tahoma" w:hAnsi="Tahoma" w:cs="Tahoma"/>
          <w:b/>
          <w:bCs/>
          <w:kern w:val="36"/>
          <w:sz w:val="39"/>
          <w:szCs w:val="39"/>
          <w:lang w:val="ru-RU"/>
        </w:rPr>
        <w:t>Имидж-</w:t>
      </w:r>
      <w:r>
        <w:rPr>
          <w:rFonts w:ascii="Tahoma" w:hAnsi="Tahoma" w:cs="Tahoma"/>
          <w:b/>
          <w:bCs/>
          <w:kern w:val="36"/>
          <w:sz w:val="39"/>
          <w:szCs w:val="39"/>
        </w:rPr>
        <w:t>c</w:t>
      </w:r>
      <w:r w:rsidR="00810CCF" w:rsidRPr="00835177">
        <w:rPr>
          <w:rFonts w:ascii="Tahoma" w:hAnsi="Tahoma" w:cs="Tahoma"/>
          <w:b/>
          <w:bCs/>
          <w:kern w:val="36"/>
          <w:sz w:val="39"/>
          <w:szCs w:val="39"/>
          <w:lang w:val="ru-RU"/>
        </w:rPr>
        <w:t>тудия Инны Семашко</w:t>
      </w:r>
    </w:p>
    <w:p w:rsidR="00810CCF" w:rsidRDefault="00810CCF" w:rsidP="00810CCF">
      <w:pPr>
        <w:tabs>
          <w:tab w:val="left" w:pos="8505"/>
        </w:tabs>
        <w:spacing w:before="40"/>
        <w:ind w:left="284" w:right="425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t>Имидж студия Инны Семашко. Профессиональное создание женских и мужских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причёсок для бальных танцев, сценический макияж.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Мастера студии учтут все Ваши пожелания и подберет прическу и макияж, которые не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только подчеркнут Ваши достоинства и скорректируют недостатки, но и подойдут к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Вашему костюму и настроению.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Запись по: WhatsApp +7 952 803 3194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тел. +7 913 804 4323.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  <w:t>Instagram/ direct #imagesemashko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br/>
      </w:r>
      <w:r w:rsidR="00474B6B" w:rsidRPr="00474B6B">
        <w:rPr>
          <w:rFonts w:ascii="Times New Roman" w:eastAsia="Calibri" w:hAnsi="Times New Roman"/>
          <w:sz w:val="22"/>
          <w:szCs w:val="22"/>
          <w:lang w:val="ru-RU" w:eastAsia="en-US"/>
        </w:rPr>
        <w:t>с</w:t>
      </w:r>
      <w:r w:rsidRPr="00474B6B">
        <w:rPr>
          <w:rFonts w:ascii="Times New Roman" w:eastAsia="Calibri" w:hAnsi="Times New Roman"/>
          <w:sz w:val="22"/>
          <w:szCs w:val="22"/>
          <w:lang w:val="ru-RU" w:eastAsia="en-US"/>
        </w:rPr>
        <w:t xml:space="preserve"> работами мастеров студии можно ознакомиться по указанному аккаунту Instagram</w:t>
      </w:r>
    </w:p>
    <w:p w:rsidR="00835177" w:rsidRDefault="00835177" w:rsidP="00810CCF">
      <w:pPr>
        <w:tabs>
          <w:tab w:val="left" w:pos="8505"/>
        </w:tabs>
        <w:spacing w:before="40"/>
        <w:ind w:left="284" w:right="425"/>
        <w:rPr>
          <w:rFonts w:ascii="Times New Roman" w:eastAsia="Calibri" w:hAnsi="Times New Roman"/>
          <w:sz w:val="22"/>
          <w:szCs w:val="22"/>
          <w:lang w:val="ru-RU" w:eastAsia="en-US"/>
        </w:rPr>
      </w:pPr>
    </w:p>
    <w:p w:rsidR="00835177" w:rsidRDefault="00835177" w:rsidP="00810CCF">
      <w:pPr>
        <w:tabs>
          <w:tab w:val="left" w:pos="8505"/>
        </w:tabs>
        <w:spacing w:before="40"/>
        <w:ind w:left="284" w:right="425"/>
        <w:rPr>
          <w:rFonts w:ascii="Times New Roman" w:eastAsia="Calibri" w:hAnsi="Times New Roman"/>
          <w:sz w:val="22"/>
          <w:szCs w:val="22"/>
          <w:lang w:val="ru-RU" w:eastAsia="en-US"/>
        </w:rPr>
      </w:pPr>
    </w:p>
    <w:p w:rsidR="00835177" w:rsidRPr="00835177" w:rsidRDefault="00835177" w:rsidP="00835177">
      <w:pPr>
        <w:tabs>
          <w:tab w:val="left" w:pos="8505"/>
        </w:tabs>
        <w:spacing w:before="40"/>
        <w:ind w:left="284" w:right="425"/>
        <w:rPr>
          <w:rFonts w:ascii="Tahoma" w:hAnsi="Tahoma" w:cs="Tahoma"/>
          <w:b/>
          <w:snapToGrid w:val="0"/>
          <w:color w:val="000000"/>
          <w:sz w:val="39"/>
          <w:szCs w:val="39"/>
          <w:lang w:val="ru-RU"/>
        </w:rPr>
      </w:pPr>
      <w:r w:rsidRPr="00835177">
        <w:rPr>
          <w:rFonts w:ascii="Tahoma" w:hAnsi="Tahoma" w:cs="Tahoma"/>
          <w:b/>
          <w:snapToGrid w:val="0"/>
          <w:color w:val="000000"/>
          <w:sz w:val="39"/>
          <w:szCs w:val="39"/>
          <w:lang w:val="ru-RU"/>
        </w:rPr>
        <w:t>Имидж-студия NO NAME.</w:t>
      </w:r>
    </w:p>
    <w:p w:rsidR="00835177" w:rsidRPr="00835177" w:rsidRDefault="00835177" w:rsidP="00835177">
      <w:pPr>
        <w:tabs>
          <w:tab w:val="left" w:pos="8505"/>
        </w:tabs>
        <w:spacing w:before="40"/>
        <w:ind w:left="284" w:right="425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835177">
        <w:rPr>
          <w:rFonts w:ascii="Times New Roman" w:hAnsi="Times New Roman" w:hint="eastAsia"/>
          <w:snapToGrid w:val="0"/>
          <w:color w:val="000000"/>
          <w:sz w:val="22"/>
          <w:szCs w:val="22"/>
          <w:lang w:val="ru-RU"/>
        </w:rPr>
        <w:t>Запись</w:t>
      </w: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</w:t>
      </w:r>
      <w:r w:rsidRPr="00835177">
        <w:rPr>
          <w:rFonts w:ascii="Times New Roman" w:hAnsi="Times New Roman" w:hint="eastAsia"/>
          <w:snapToGrid w:val="0"/>
          <w:color w:val="000000"/>
          <w:sz w:val="22"/>
          <w:szCs w:val="22"/>
          <w:lang w:val="ru-RU"/>
        </w:rPr>
        <w:t>на</w:t>
      </w: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</w:t>
      </w:r>
      <w:r w:rsidRPr="00835177">
        <w:rPr>
          <w:rFonts w:ascii="Times New Roman" w:hAnsi="Times New Roman" w:hint="eastAsia"/>
          <w:snapToGrid w:val="0"/>
          <w:color w:val="000000"/>
          <w:sz w:val="22"/>
          <w:szCs w:val="22"/>
          <w:lang w:val="ru-RU"/>
        </w:rPr>
        <w:t>причёски</w:t>
      </w: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</w:t>
      </w:r>
      <w:r w:rsidRPr="00835177">
        <w:rPr>
          <w:rFonts w:ascii="Times New Roman" w:hAnsi="Times New Roman" w:hint="eastAsia"/>
          <w:snapToGrid w:val="0"/>
          <w:color w:val="000000"/>
          <w:sz w:val="22"/>
          <w:szCs w:val="22"/>
          <w:lang w:val="ru-RU"/>
        </w:rPr>
        <w:t>и</w:t>
      </w: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</w:t>
      </w:r>
      <w:r w:rsidRPr="00835177">
        <w:rPr>
          <w:rFonts w:ascii="Times New Roman" w:hAnsi="Times New Roman" w:hint="eastAsia"/>
          <w:snapToGrid w:val="0"/>
          <w:color w:val="000000"/>
          <w:sz w:val="22"/>
          <w:szCs w:val="22"/>
          <w:lang w:val="ru-RU"/>
        </w:rPr>
        <w:t>макияж</w:t>
      </w: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 xml:space="preserve"> </w:t>
      </w:r>
    </w:p>
    <w:p w:rsidR="00835177" w:rsidRPr="00835177" w:rsidRDefault="00835177" w:rsidP="00835177">
      <w:pPr>
        <w:tabs>
          <w:tab w:val="left" w:pos="8505"/>
        </w:tabs>
        <w:spacing w:before="40"/>
        <w:ind w:left="284" w:right="425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+7(950)48-98-008</w:t>
      </w:r>
    </w:p>
    <w:p w:rsidR="00835177" w:rsidRPr="00835177" w:rsidRDefault="00835177" w:rsidP="00835177">
      <w:pPr>
        <w:tabs>
          <w:tab w:val="left" w:pos="8505"/>
        </w:tabs>
        <w:spacing w:before="40"/>
        <w:ind w:left="284" w:right="425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835177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insta @noname.dance</w:t>
      </w:r>
    </w:p>
    <w:sectPr w:rsidR="00835177" w:rsidRPr="00835177" w:rsidSect="007B4BDF">
      <w:pgSz w:w="11907" w:h="16840" w:code="9"/>
      <w:pgMar w:top="426" w:right="567" w:bottom="426" w:left="709" w:header="425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8B" w:rsidRDefault="000D318B">
      <w:r>
        <w:separator/>
      </w:r>
    </w:p>
  </w:endnote>
  <w:endnote w:type="continuationSeparator" w:id="0">
    <w:p w:rsidR="000D318B" w:rsidRDefault="000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8B" w:rsidRDefault="000D318B">
      <w:r>
        <w:separator/>
      </w:r>
    </w:p>
  </w:footnote>
  <w:footnote w:type="continuationSeparator" w:id="0">
    <w:p w:rsidR="000D318B" w:rsidRDefault="000D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E78"/>
    <w:multiLevelType w:val="hybridMultilevel"/>
    <w:tmpl w:val="C6124F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7CB3"/>
    <w:multiLevelType w:val="multilevel"/>
    <w:tmpl w:val="7D8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31206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BF0467"/>
    <w:multiLevelType w:val="hybridMultilevel"/>
    <w:tmpl w:val="9D24D9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A7D1E"/>
    <w:multiLevelType w:val="hybridMultilevel"/>
    <w:tmpl w:val="6CFA14B2"/>
    <w:lvl w:ilvl="0" w:tplc="456A58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0E0BDC"/>
    <w:multiLevelType w:val="hybridMultilevel"/>
    <w:tmpl w:val="2DAC7C8C"/>
    <w:lvl w:ilvl="0" w:tplc="A6F6B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E7118"/>
    <w:multiLevelType w:val="singleLevel"/>
    <w:tmpl w:val="04190001"/>
    <w:lvl w:ilvl="0">
      <w:start w:val="8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426494"/>
    <w:multiLevelType w:val="hybridMultilevel"/>
    <w:tmpl w:val="ACD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75F92"/>
    <w:multiLevelType w:val="hybridMultilevel"/>
    <w:tmpl w:val="70C0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524093"/>
    <w:multiLevelType w:val="hybridMultilevel"/>
    <w:tmpl w:val="2D5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0547C1"/>
    <w:multiLevelType w:val="multilevel"/>
    <w:tmpl w:val="072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0D"/>
    <w:rsid w:val="0000502C"/>
    <w:rsid w:val="000057AD"/>
    <w:rsid w:val="00015F60"/>
    <w:rsid w:val="000174B0"/>
    <w:rsid w:val="00037A61"/>
    <w:rsid w:val="0004385B"/>
    <w:rsid w:val="00050920"/>
    <w:rsid w:val="00052FF5"/>
    <w:rsid w:val="000578C3"/>
    <w:rsid w:val="00063A64"/>
    <w:rsid w:val="000670CB"/>
    <w:rsid w:val="00072C22"/>
    <w:rsid w:val="000774CB"/>
    <w:rsid w:val="00082899"/>
    <w:rsid w:val="00082F3E"/>
    <w:rsid w:val="00097FC2"/>
    <w:rsid w:val="000A173A"/>
    <w:rsid w:val="000A2CDD"/>
    <w:rsid w:val="000A2DA9"/>
    <w:rsid w:val="000B3E7B"/>
    <w:rsid w:val="000B6216"/>
    <w:rsid w:val="000B62D0"/>
    <w:rsid w:val="000B7367"/>
    <w:rsid w:val="000C01C0"/>
    <w:rsid w:val="000C503A"/>
    <w:rsid w:val="000D318B"/>
    <w:rsid w:val="000D4573"/>
    <w:rsid w:val="000E47F6"/>
    <w:rsid w:val="000E7DCB"/>
    <w:rsid w:val="000F354B"/>
    <w:rsid w:val="00101686"/>
    <w:rsid w:val="001204EC"/>
    <w:rsid w:val="00131002"/>
    <w:rsid w:val="001351A0"/>
    <w:rsid w:val="001525A2"/>
    <w:rsid w:val="0015574F"/>
    <w:rsid w:val="001620B2"/>
    <w:rsid w:val="001642D3"/>
    <w:rsid w:val="00166702"/>
    <w:rsid w:val="00170900"/>
    <w:rsid w:val="00172391"/>
    <w:rsid w:val="001856FB"/>
    <w:rsid w:val="00186EC7"/>
    <w:rsid w:val="0018721A"/>
    <w:rsid w:val="001A4833"/>
    <w:rsid w:val="001A69E5"/>
    <w:rsid w:val="001A7365"/>
    <w:rsid w:val="001D4169"/>
    <w:rsid w:val="001D52A5"/>
    <w:rsid w:val="001E122D"/>
    <w:rsid w:val="001E3F13"/>
    <w:rsid w:val="001E64BC"/>
    <w:rsid w:val="001F2BEB"/>
    <w:rsid w:val="001F3495"/>
    <w:rsid w:val="001F6352"/>
    <w:rsid w:val="002011FB"/>
    <w:rsid w:val="00207797"/>
    <w:rsid w:val="00212EB9"/>
    <w:rsid w:val="002416FE"/>
    <w:rsid w:val="00241A2D"/>
    <w:rsid w:val="00242337"/>
    <w:rsid w:val="002455C8"/>
    <w:rsid w:val="00254469"/>
    <w:rsid w:val="0025490A"/>
    <w:rsid w:val="00261248"/>
    <w:rsid w:val="0026302B"/>
    <w:rsid w:val="00265003"/>
    <w:rsid w:val="00267A59"/>
    <w:rsid w:val="0027080B"/>
    <w:rsid w:val="00271796"/>
    <w:rsid w:val="0027217E"/>
    <w:rsid w:val="00282C07"/>
    <w:rsid w:val="00284C5F"/>
    <w:rsid w:val="00284FA8"/>
    <w:rsid w:val="002852B6"/>
    <w:rsid w:val="002A18F0"/>
    <w:rsid w:val="002A2DA4"/>
    <w:rsid w:val="002C3278"/>
    <w:rsid w:val="002C38A0"/>
    <w:rsid w:val="002D2209"/>
    <w:rsid w:val="002D3BF6"/>
    <w:rsid w:val="002D6464"/>
    <w:rsid w:val="002D6584"/>
    <w:rsid w:val="002F31AE"/>
    <w:rsid w:val="00305C00"/>
    <w:rsid w:val="00305E61"/>
    <w:rsid w:val="0030601D"/>
    <w:rsid w:val="00322E01"/>
    <w:rsid w:val="003418D8"/>
    <w:rsid w:val="00344BCA"/>
    <w:rsid w:val="0035324B"/>
    <w:rsid w:val="00353FE2"/>
    <w:rsid w:val="00355B0C"/>
    <w:rsid w:val="003742EA"/>
    <w:rsid w:val="00383E58"/>
    <w:rsid w:val="00385631"/>
    <w:rsid w:val="0038642B"/>
    <w:rsid w:val="003A0E74"/>
    <w:rsid w:val="003A2CF8"/>
    <w:rsid w:val="003A3C89"/>
    <w:rsid w:val="003A5ABA"/>
    <w:rsid w:val="003B5616"/>
    <w:rsid w:val="003C0F57"/>
    <w:rsid w:val="003D5BA8"/>
    <w:rsid w:val="003E7EB9"/>
    <w:rsid w:val="003F460A"/>
    <w:rsid w:val="003F6583"/>
    <w:rsid w:val="003F7A0A"/>
    <w:rsid w:val="004039B8"/>
    <w:rsid w:val="00423D8C"/>
    <w:rsid w:val="0043691C"/>
    <w:rsid w:val="00464447"/>
    <w:rsid w:val="00465188"/>
    <w:rsid w:val="00465F4D"/>
    <w:rsid w:val="00467370"/>
    <w:rsid w:val="004676D7"/>
    <w:rsid w:val="00467956"/>
    <w:rsid w:val="00474B6B"/>
    <w:rsid w:val="00476CE0"/>
    <w:rsid w:val="004806C3"/>
    <w:rsid w:val="004860BD"/>
    <w:rsid w:val="00491754"/>
    <w:rsid w:val="004A2919"/>
    <w:rsid w:val="004A5591"/>
    <w:rsid w:val="004A77CB"/>
    <w:rsid w:val="004B50A3"/>
    <w:rsid w:val="004D4D08"/>
    <w:rsid w:val="004E1E5D"/>
    <w:rsid w:val="004E6E1E"/>
    <w:rsid w:val="00535F06"/>
    <w:rsid w:val="00541F5E"/>
    <w:rsid w:val="00544A81"/>
    <w:rsid w:val="00562CB9"/>
    <w:rsid w:val="00563C95"/>
    <w:rsid w:val="005715B3"/>
    <w:rsid w:val="00572CE9"/>
    <w:rsid w:val="0057583B"/>
    <w:rsid w:val="00575CF3"/>
    <w:rsid w:val="00585E02"/>
    <w:rsid w:val="005875CE"/>
    <w:rsid w:val="00596261"/>
    <w:rsid w:val="005A2F5D"/>
    <w:rsid w:val="005A51DD"/>
    <w:rsid w:val="005B069E"/>
    <w:rsid w:val="005B1A62"/>
    <w:rsid w:val="005B5425"/>
    <w:rsid w:val="005B5F63"/>
    <w:rsid w:val="005B6107"/>
    <w:rsid w:val="005C3FF7"/>
    <w:rsid w:val="005D0818"/>
    <w:rsid w:val="005D400D"/>
    <w:rsid w:val="005E4B9C"/>
    <w:rsid w:val="005E75E6"/>
    <w:rsid w:val="005E77BC"/>
    <w:rsid w:val="005F070E"/>
    <w:rsid w:val="005F17AA"/>
    <w:rsid w:val="005F6176"/>
    <w:rsid w:val="00605FB0"/>
    <w:rsid w:val="00611405"/>
    <w:rsid w:val="006224BA"/>
    <w:rsid w:val="00631B34"/>
    <w:rsid w:val="00631FDF"/>
    <w:rsid w:val="00637E5C"/>
    <w:rsid w:val="00640E55"/>
    <w:rsid w:val="00643A41"/>
    <w:rsid w:val="00647FC8"/>
    <w:rsid w:val="00657644"/>
    <w:rsid w:val="006615E1"/>
    <w:rsid w:val="00661CA4"/>
    <w:rsid w:val="00666650"/>
    <w:rsid w:val="00670709"/>
    <w:rsid w:val="00684C9A"/>
    <w:rsid w:val="00685DCE"/>
    <w:rsid w:val="006A4DCA"/>
    <w:rsid w:val="006B5E64"/>
    <w:rsid w:val="006C18D2"/>
    <w:rsid w:val="006D1AE7"/>
    <w:rsid w:val="006D3D99"/>
    <w:rsid w:val="006D47D5"/>
    <w:rsid w:val="006D7768"/>
    <w:rsid w:val="006E2D0B"/>
    <w:rsid w:val="006E401A"/>
    <w:rsid w:val="006E54B5"/>
    <w:rsid w:val="006E75F2"/>
    <w:rsid w:val="006E76F7"/>
    <w:rsid w:val="007127CD"/>
    <w:rsid w:val="00720D11"/>
    <w:rsid w:val="00724764"/>
    <w:rsid w:val="00732678"/>
    <w:rsid w:val="00732BBA"/>
    <w:rsid w:val="007346F9"/>
    <w:rsid w:val="00743CA0"/>
    <w:rsid w:val="00746FF9"/>
    <w:rsid w:val="00747BDF"/>
    <w:rsid w:val="00753904"/>
    <w:rsid w:val="00761ACD"/>
    <w:rsid w:val="007622AF"/>
    <w:rsid w:val="00774EE0"/>
    <w:rsid w:val="00774F41"/>
    <w:rsid w:val="00783673"/>
    <w:rsid w:val="007848D7"/>
    <w:rsid w:val="00786B5D"/>
    <w:rsid w:val="00793109"/>
    <w:rsid w:val="00795846"/>
    <w:rsid w:val="007A0785"/>
    <w:rsid w:val="007A7158"/>
    <w:rsid w:val="007B0E32"/>
    <w:rsid w:val="007B1A24"/>
    <w:rsid w:val="007B4BDF"/>
    <w:rsid w:val="007B4DF1"/>
    <w:rsid w:val="007C6874"/>
    <w:rsid w:val="007D0C3F"/>
    <w:rsid w:val="007D3766"/>
    <w:rsid w:val="007D4AE4"/>
    <w:rsid w:val="007D74E9"/>
    <w:rsid w:val="007E3543"/>
    <w:rsid w:val="007E513C"/>
    <w:rsid w:val="007E6D31"/>
    <w:rsid w:val="007F1EEE"/>
    <w:rsid w:val="007F1F8A"/>
    <w:rsid w:val="007F4030"/>
    <w:rsid w:val="007F4628"/>
    <w:rsid w:val="007F56E7"/>
    <w:rsid w:val="00800D6E"/>
    <w:rsid w:val="00810CCF"/>
    <w:rsid w:val="00810FA7"/>
    <w:rsid w:val="0081180D"/>
    <w:rsid w:val="008213CA"/>
    <w:rsid w:val="00823D9F"/>
    <w:rsid w:val="008271B0"/>
    <w:rsid w:val="008301E3"/>
    <w:rsid w:val="00835177"/>
    <w:rsid w:val="0084115A"/>
    <w:rsid w:val="00841DA9"/>
    <w:rsid w:val="00846107"/>
    <w:rsid w:val="0085176E"/>
    <w:rsid w:val="00855243"/>
    <w:rsid w:val="008761B2"/>
    <w:rsid w:val="00877EE5"/>
    <w:rsid w:val="00881965"/>
    <w:rsid w:val="008A0AF5"/>
    <w:rsid w:val="008B7B96"/>
    <w:rsid w:val="008C3E3A"/>
    <w:rsid w:val="008D11C7"/>
    <w:rsid w:val="008D2BE8"/>
    <w:rsid w:val="008D3EB4"/>
    <w:rsid w:val="008D5458"/>
    <w:rsid w:val="008E2FB7"/>
    <w:rsid w:val="008E625C"/>
    <w:rsid w:val="008F2381"/>
    <w:rsid w:val="008F38E0"/>
    <w:rsid w:val="0090680A"/>
    <w:rsid w:val="0091103E"/>
    <w:rsid w:val="009110E9"/>
    <w:rsid w:val="00911897"/>
    <w:rsid w:val="00911D85"/>
    <w:rsid w:val="00915E2D"/>
    <w:rsid w:val="00917E97"/>
    <w:rsid w:val="009239C9"/>
    <w:rsid w:val="0093069A"/>
    <w:rsid w:val="00946862"/>
    <w:rsid w:val="00953ED6"/>
    <w:rsid w:val="00962D30"/>
    <w:rsid w:val="00963049"/>
    <w:rsid w:val="009668B3"/>
    <w:rsid w:val="00970B5C"/>
    <w:rsid w:val="00993379"/>
    <w:rsid w:val="009947CE"/>
    <w:rsid w:val="00994CD1"/>
    <w:rsid w:val="00997A6B"/>
    <w:rsid w:val="009A24BF"/>
    <w:rsid w:val="009A5989"/>
    <w:rsid w:val="009D0988"/>
    <w:rsid w:val="009D52ED"/>
    <w:rsid w:val="009D67C2"/>
    <w:rsid w:val="009E278B"/>
    <w:rsid w:val="009E4454"/>
    <w:rsid w:val="009E7F50"/>
    <w:rsid w:val="009F3FB1"/>
    <w:rsid w:val="00A0237E"/>
    <w:rsid w:val="00A03679"/>
    <w:rsid w:val="00A0631B"/>
    <w:rsid w:val="00A0687E"/>
    <w:rsid w:val="00A1137A"/>
    <w:rsid w:val="00A136F0"/>
    <w:rsid w:val="00A211C9"/>
    <w:rsid w:val="00A23853"/>
    <w:rsid w:val="00A33201"/>
    <w:rsid w:val="00A4219F"/>
    <w:rsid w:val="00A5152F"/>
    <w:rsid w:val="00A51F5A"/>
    <w:rsid w:val="00A550EC"/>
    <w:rsid w:val="00A63EDB"/>
    <w:rsid w:val="00A65DAC"/>
    <w:rsid w:val="00A83FE2"/>
    <w:rsid w:val="00A91991"/>
    <w:rsid w:val="00A95CDF"/>
    <w:rsid w:val="00A95E1B"/>
    <w:rsid w:val="00AA0BA4"/>
    <w:rsid w:val="00AA2474"/>
    <w:rsid w:val="00AB080D"/>
    <w:rsid w:val="00AB3512"/>
    <w:rsid w:val="00AB51F7"/>
    <w:rsid w:val="00AC6D1E"/>
    <w:rsid w:val="00AD2F94"/>
    <w:rsid w:val="00AD76EC"/>
    <w:rsid w:val="00AD7DA0"/>
    <w:rsid w:val="00AE06AC"/>
    <w:rsid w:val="00AE2DCC"/>
    <w:rsid w:val="00AE7CCA"/>
    <w:rsid w:val="00B034D8"/>
    <w:rsid w:val="00B0395E"/>
    <w:rsid w:val="00B07EFA"/>
    <w:rsid w:val="00B1587E"/>
    <w:rsid w:val="00B15E9E"/>
    <w:rsid w:val="00B208C5"/>
    <w:rsid w:val="00B41EAA"/>
    <w:rsid w:val="00B53CF0"/>
    <w:rsid w:val="00B56AA3"/>
    <w:rsid w:val="00B57F06"/>
    <w:rsid w:val="00B6529A"/>
    <w:rsid w:val="00B76016"/>
    <w:rsid w:val="00B778E6"/>
    <w:rsid w:val="00B824C9"/>
    <w:rsid w:val="00B85DB0"/>
    <w:rsid w:val="00B91516"/>
    <w:rsid w:val="00B91B04"/>
    <w:rsid w:val="00B92EEA"/>
    <w:rsid w:val="00B9392F"/>
    <w:rsid w:val="00BB45A3"/>
    <w:rsid w:val="00BB6ED9"/>
    <w:rsid w:val="00BB7664"/>
    <w:rsid w:val="00BB7DF6"/>
    <w:rsid w:val="00BC18AD"/>
    <w:rsid w:val="00BC3792"/>
    <w:rsid w:val="00BC78DB"/>
    <w:rsid w:val="00BD0CD3"/>
    <w:rsid w:val="00BF262C"/>
    <w:rsid w:val="00BF7425"/>
    <w:rsid w:val="00C02292"/>
    <w:rsid w:val="00C02AEA"/>
    <w:rsid w:val="00C05847"/>
    <w:rsid w:val="00C13A14"/>
    <w:rsid w:val="00C16D39"/>
    <w:rsid w:val="00C203B4"/>
    <w:rsid w:val="00C26E56"/>
    <w:rsid w:val="00C4339E"/>
    <w:rsid w:val="00C449E1"/>
    <w:rsid w:val="00C507F2"/>
    <w:rsid w:val="00C63459"/>
    <w:rsid w:val="00C64459"/>
    <w:rsid w:val="00C64F83"/>
    <w:rsid w:val="00C66ED9"/>
    <w:rsid w:val="00C66F93"/>
    <w:rsid w:val="00C72CBB"/>
    <w:rsid w:val="00C85920"/>
    <w:rsid w:val="00C907A6"/>
    <w:rsid w:val="00CA5DD9"/>
    <w:rsid w:val="00CB4033"/>
    <w:rsid w:val="00CC2987"/>
    <w:rsid w:val="00CC32A2"/>
    <w:rsid w:val="00CD5BF1"/>
    <w:rsid w:val="00CE1E26"/>
    <w:rsid w:val="00D01152"/>
    <w:rsid w:val="00D07F52"/>
    <w:rsid w:val="00D142F3"/>
    <w:rsid w:val="00D34757"/>
    <w:rsid w:val="00D51565"/>
    <w:rsid w:val="00D53D92"/>
    <w:rsid w:val="00D57EF0"/>
    <w:rsid w:val="00D74B6A"/>
    <w:rsid w:val="00D845EA"/>
    <w:rsid w:val="00D850C1"/>
    <w:rsid w:val="00D929CC"/>
    <w:rsid w:val="00DA79E1"/>
    <w:rsid w:val="00DB34F1"/>
    <w:rsid w:val="00DB5BD5"/>
    <w:rsid w:val="00DB70D0"/>
    <w:rsid w:val="00DC38E9"/>
    <w:rsid w:val="00DD16E5"/>
    <w:rsid w:val="00DD6681"/>
    <w:rsid w:val="00DE2251"/>
    <w:rsid w:val="00DE3756"/>
    <w:rsid w:val="00DF3930"/>
    <w:rsid w:val="00E001B2"/>
    <w:rsid w:val="00E02148"/>
    <w:rsid w:val="00E05DD1"/>
    <w:rsid w:val="00E13572"/>
    <w:rsid w:val="00E26033"/>
    <w:rsid w:val="00E3318D"/>
    <w:rsid w:val="00E4089D"/>
    <w:rsid w:val="00E4180B"/>
    <w:rsid w:val="00E42903"/>
    <w:rsid w:val="00E44C53"/>
    <w:rsid w:val="00E462A2"/>
    <w:rsid w:val="00E51C51"/>
    <w:rsid w:val="00E55871"/>
    <w:rsid w:val="00E60241"/>
    <w:rsid w:val="00E60CC8"/>
    <w:rsid w:val="00E63B67"/>
    <w:rsid w:val="00E63BDE"/>
    <w:rsid w:val="00E7443D"/>
    <w:rsid w:val="00E84922"/>
    <w:rsid w:val="00E860D1"/>
    <w:rsid w:val="00E910F1"/>
    <w:rsid w:val="00EA036E"/>
    <w:rsid w:val="00EA15A0"/>
    <w:rsid w:val="00EA3229"/>
    <w:rsid w:val="00EB5DF4"/>
    <w:rsid w:val="00EC06A5"/>
    <w:rsid w:val="00EE0A0D"/>
    <w:rsid w:val="00EE6CD5"/>
    <w:rsid w:val="00F01B2E"/>
    <w:rsid w:val="00F206D7"/>
    <w:rsid w:val="00F21B39"/>
    <w:rsid w:val="00F51694"/>
    <w:rsid w:val="00F53AF2"/>
    <w:rsid w:val="00F55B48"/>
    <w:rsid w:val="00F577D2"/>
    <w:rsid w:val="00F65F2F"/>
    <w:rsid w:val="00F81B46"/>
    <w:rsid w:val="00F91016"/>
    <w:rsid w:val="00F92E89"/>
    <w:rsid w:val="00F94FAE"/>
    <w:rsid w:val="00F97972"/>
    <w:rsid w:val="00FA1B50"/>
    <w:rsid w:val="00FA43E8"/>
    <w:rsid w:val="00FA5959"/>
    <w:rsid w:val="00FA64FC"/>
    <w:rsid w:val="00FB40B7"/>
    <w:rsid w:val="00FC5366"/>
    <w:rsid w:val="00FD4711"/>
    <w:rsid w:val="00FE502A"/>
    <w:rsid w:val="00FE54CB"/>
    <w:rsid w:val="00FF0676"/>
    <w:rsid w:val="00FF09A6"/>
    <w:rsid w:val="00FF33F4"/>
    <w:rsid w:val="00FF3D3F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C96BC-0348-4183-BA44-ED6A82D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83"/>
    <w:rPr>
      <w:rFonts w:ascii="CyrillicRoman" w:hAnsi="CyrillicRoman"/>
      <w:lang w:val="en-US"/>
    </w:rPr>
  </w:style>
  <w:style w:type="paragraph" w:styleId="1">
    <w:name w:val="heading 1"/>
    <w:basedOn w:val="a"/>
    <w:next w:val="a"/>
    <w:link w:val="10"/>
    <w:qFormat/>
    <w:rsid w:val="00C64F83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C64F83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C64F83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qFormat/>
    <w:rsid w:val="00C64F83"/>
    <w:pPr>
      <w:keepNext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qFormat/>
    <w:rsid w:val="00C64F83"/>
    <w:pPr>
      <w:keepNext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6">
    <w:name w:val="heading 6"/>
    <w:basedOn w:val="a"/>
    <w:next w:val="a"/>
    <w:link w:val="60"/>
    <w:qFormat/>
    <w:rsid w:val="00C64F83"/>
    <w:pPr>
      <w:keepNext/>
      <w:ind w:firstLine="720"/>
      <w:jc w:val="center"/>
      <w:outlineLvl w:val="5"/>
    </w:pPr>
    <w:rPr>
      <w:rFonts w:ascii="Calibri" w:hAnsi="Calibri"/>
      <w:b/>
      <w:bCs/>
      <w:lang w:eastAsia="x-none"/>
    </w:rPr>
  </w:style>
  <w:style w:type="paragraph" w:styleId="7">
    <w:name w:val="heading 7"/>
    <w:basedOn w:val="a"/>
    <w:next w:val="a"/>
    <w:link w:val="70"/>
    <w:qFormat/>
    <w:rsid w:val="00C64F83"/>
    <w:pPr>
      <w:keepNext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513C"/>
    <w:rPr>
      <w:rFonts w:ascii="Cambria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link w:val="2"/>
    <w:semiHidden/>
    <w:locked/>
    <w:rsid w:val="007E513C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semiHidden/>
    <w:locked/>
    <w:rsid w:val="007E513C"/>
    <w:rPr>
      <w:rFonts w:ascii="Cambria" w:hAnsi="Cambria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link w:val="4"/>
    <w:semiHidden/>
    <w:locked/>
    <w:rsid w:val="007E513C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link w:val="5"/>
    <w:semiHidden/>
    <w:locked/>
    <w:rsid w:val="007E513C"/>
    <w:rPr>
      <w:rFonts w:ascii="Calibri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link w:val="6"/>
    <w:semiHidden/>
    <w:locked/>
    <w:rsid w:val="007E513C"/>
    <w:rPr>
      <w:rFonts w:ascii="Calibri" w:hAnsi="Calibri" w:cs="Times New Roman"/>
      <w:b/>
      <w:bCs/>
      <w:lang w:val="en-US" w:eastAsia="x-none"/>
    </w:rPr>
  </w:style>
  <w:style w:type="character" w:customStyle="1" w:styleId="70">
    <w:name w:val="Заголовок 7 Знак"/>
    <w:link w:val="7"/>
    <w:semiHidden/>
    <w:locked/>
    <w:rsid w:val="007E513C"/>
    <w:rPr>
      <w:rFonts w:ascii="Calibri" w:hAnsi="Calibri" w:cs="Times New Roman"/>
      <w:sz w:val="24"/>
      <w:szCs w:val="24"/>
      <w:lang w:val="en-US" w:eastAsia="x-none"/>
    </w:rPr>
  </w:style>
  <w:style w:type="paragraph" w:styleId="a3">
    <w:name w:val="header"/>
    <w:basedOn w:val="a"/>
    <w:link w:val="a4"/>
    <w:rsid w:val="00C64F8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4">
    <w:name w:val="Верхний колонтитул Знак"/>
    <w:link w:val="a3"/>
    <w:semiHidden/>
    <w:locked/>
    <w:rsid w:val="007E513C"/>
    <w:rPr>
      <w:rFonts w:ascii="CyrillicRoman" w:hAnsi="Cyrillic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rsid w:val="00C64F83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6">
    <w:name w:val="Нижний колонтитул Знак"/>
    <w:link w:val="a5"/>
    <w:semiHidden/>
    <w:locked/>
    <w:rsid w:val="007E513C"/>
    <w:rPr>
      <w:rFonts w:ascii="CyrillicRoman" w:hAnsi="CyrillicRoman" w:cs="Times New Roman"/>
      <w:sz w:val="20"/>
      <w:szCs w:val="20"/>
      <w:lang w:val="en-US" w:eastAsia="x-none"/>
    </w:rPr>
  </w:style>
  <w:style w:type="character" w:styleId="a7">
    <w:name w:val="Hyperlink"/>
    <w:rsid w:val="00C64F83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C64F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lang w:eastAsia="x-none"/>
    </w:rPr>
  </w:style>
  <w:style w:type="character" w:customStyle="1" w:styleId="a9">
    <w:name w:val="Основной текст Знак"/>
    <w:link w:val="a8"/>
    <w:semiHidden/>
    <w:locked/>
    <w:rsid w:val="007E513C"/>
    <w:rPr>
      <w:rFonts w:ascii="CyrillicRoman" w:hAnsi="CyrillicRoman" w:cs="Times New Roman"/>
      <w:sz w:val="20"/>
      <w:szCs w:val="20"/>
      <w:lang w:val="en-US" w:eastAsia="x-none"/>
    </w:rPr>
  </w:style>
  <w:style w:type="character" w:styleId="aa">
    <w:name w:val="FollowedHyperlink"/>
    <w:rsid w:val="00C64F83"/>
    <w:rPr>
      <w:rFonts w:cs="Times New Roman"/>
      <w:color w:val="800080"/>
      <w:u w:val="single"/>
    </w:rPr>
  </w:style>
  <w:style w:type="paragraph" w:styleId="ab">
    <w:name w:val="caption"/>
    <w:basedOn w:val="a"/>
    <w:next w:val="a"/>
    <w:qFormat/>
    <w:rsid w:val="00C64F83"/>
    <w:pPr>
      <w:jc w:val="center"/>
    </w:pPr>
    <w:rPr>
      <w:rFonts w:ascii="Times New Roman" w:hAnsi="Times New Roman"/>
      <w:sz w:val="28"/>
      <w:lang w:val="ru-RU"/>
    </w:rPr>
  </w:style>
  <w:style w:type="paragraph" w:styleId="21">
    <w:name w:val="Body Text 2"/>
    <w:basedOn w:val="a"/>
    <w:link w:val="22"/>
    <w:rsid w:val="00C64F83"/>
    <w:pPr>
      <w:jc w:val="both"/>
    </w:pPr>
    <w:rPr>
      <w:lang w:eastAsia="x-none"/>
    </w:rPr>
  </w:style>
  <w:style w:type="character" w:customStyle="1" w:styleId="22">
    <w:name w:val="Основной текст 2 Знак"/>
    <w:link w:val="21"/>
    <w:semiHidden/>
    <w:locked/>
    <w:rsid w:val="007E513C"/>
    <w:rPr>
      <w:rFonts w:ascii="CyrillicRoman" w:hAnsi="CyrillicRoman" w:cs="Times New Roman"/>
      <w:sz w:val="20"/>
      <w:szCs w:val="20"/>
      <w:lang w:val="en-US" w:eastAsia="x-none"/>
    </w:rPr>
  </w:style>
  <w:style w:type="paragraph" w:styleId="ac">
    <w:name w:val="Balloon Text"/>
    <w:basedOn w:val="a"/>
    <w:link w:val="ad"/>
    <w:semiHidden/>
    <w:rsid w:val="00383E58"/>
    <w:rPr>
      <w:rFonts w:ascii="Times New Roman" w:hAnsi="Times New Roman"/>
      <w:sz w:val="2"/>
      <w:lang w:eastAsia="x-none"/>
    </w:rPr>
  </w:style>
  <w:style w:type="character" w:customStyle="1" w:styleId="ad">
    <w:name w:val="Текст выноски Знак"/>
    <w:link w:val="ac"/>
    <w:semiHidden/>
    <w:locked/>
    <w:rsid w:val="007E513C"/>
    <w:rPr>
      <w:rFonts w:cs="Times New Roman"/>
      <w:sz w:val="2"/>
      <w:lang w:val="en-US" w:eastAsia="x-none"/>
    </w:rPr>
  </w:style>
  <w:style w:type="paragraph" w:styleId="ae">
    <w:name w:val="Body Text Indent"/>
    <w:basedOn w:val="a"/>
    <w:link w:val="af"/>
    <w:rsid w:val="00465188"/>
    <w:pPr>
      <w:spacing w:after="120"/>
      <w:ind w:left="283"/>
    </w:pPr>
    <w:rPr>
      <w:lang w:eastAsia="x-none"/>
    </w:rPr>
  </w:style>
  <w:style w:type="character" w:customStyle="1" w:styleId="af">
    <w:name w:val="Основной текст с отступом Знак"/>
    <w:link w:val="ae"/>
    <w:rsid w:val="00465188"/>
    <w:rPr>
      <w:rFonts w:ascii="CyrillicRoman" w:hAnsi="CyrillicRoman"/>
      <w:lang w:val="en-US"/>
    </w:rPr>
  </w:style>
  <w:style w:type="character" w:styleId="af0">
    <w:name w:val="Emphasis"/>
    <w:qFormat/>
    <w:locked/>
    <w:rsid w:val="00465188"/>
    <w:rPr>
      <w:i/>
      <w:iCs/>
    </w:rPr>
  </w:style>
  <w:style w:type="character" w:customStyle="1" w:styleId="js-phone-number">
    <w:name w:val="js-phone-number"/>
    <w:rsid w:val="00585E02"/>
  </w:style>
  <w:style w:type="table" w:styleId="af1">
    <w:name w:val="Table Grid"/>
    <w:basedOn w:val="a1"/>
    <w:uiPriority w:val="59"/>
    <w:locked/>
    <w:rsid w:val="006E76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atingsystem.com" TargetMode="External"/><Relationship Id="rId18" Type="http://schemas.openxmlformats.org/officeDocument/2006/relationships/hyperlink" Target="mailto:bronir@riverpar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/?mailto=mailto%3aaporotnikova@cosmoshote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dsarr.ru" TargetMode="External"/><Relationship Id="rId17" Type="http://schemas.openxmlformats.org/officeDocument/2006/relationships/hyperlink" Target="mailto:voronina@riverpa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les1@hotel-novosibirsk.ru" TargetMode="External"/><Relationship Id="rId20" Type="http://schemas.openxmlformats.org/officeDocument/2006/relationships/hyperlink" Target="https://e.mail.ru/compose/?mailto=mailto%3ainfo@gkakvil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ook@gorskiycityhote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glazneva@77hot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les1@gorskiycityhotel.ru" TargetMode="External"/><Relationship Id="rId22" Type="http://schemas.openxmlformats.org/officeDocument/2006/relationships/hyperlink" Target="https://e.mail.ru/compose/?mailto=mailto%3areservation.nsk@cosmoshotel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!!&#1041;&#1083;&#1072;&#1085;&#1082;%20&#1060;&#1088;&#1072;&#1090;&#1082;&#1080;&#1085;&#1072;%20&#1088;&#1091;&#1089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CE2D4-681A-44B2-BB3E-3665035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!!Бланк Фраткина рус.</Template>
  <TotalTime>0</TotalTime>
  <Pages>9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русский бланк Фраткина</vt:lpstr>
    </vt:vector>
  </TitlesOfParts>
  <Company/>
  <LinksUpToDate>false</LinksUpToDate>
  <CharactersWithSpaces>21646</CharactersWithSpaces>
  <SharedDoc>false</SharedDoc>
  <HLinks>
    <vt:vector size="66" baseType="variant">
      <vt:variant>
        <vt:i4>7602205</vt:i4>
      </vt:variant>
      <vt:variant>
        <vt:i4>30</vt:i4>
      </vt:variant>
      <vt:variant>
        <vt:i4>0</vt:i4>
      </vt:variant>
      <vt:variant>
        <vt:i4>5</vt:i4>
      </vt:variant>
      <vt:variant>
        <vt:lpwstr>https://e.mail.ru/compose/?mailto=mailto%3areservation.nsk@cosmoshotels.ru</vt:lpwstr>
      </vt:variant>
      <vt:variant>
        <vt:lpwstr/>
      </vt:variant>
      <vt:variant>
        <vt:i4>1572903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https://e.mail.ru/compose/?mailto=mailto%3aaporotnikova@cosmoshotels.ru</vt:lpwstr>
      </vt:variant>
      <vt:variant>
        <vt:lpwstr/>
      </vt:variant>
      <vt:variant>
        <vt:i4>2228246</vt:i4>
      </vt:variant>
      <vt:variant>
        <vt:i4>24</vt:i4>
      </vt:variant>
      <vt:variant>
        <vt:i4>0</vt:i4>
      </vt:variant>
      <vt:variant>
        <vt:i4>5</vt:i4>
      </vt:variant>
      <vt:variant>
        <vt:lpwstr>https://e.mail.ru/compose/?mailto=mailto%3ainfo@gkakvilon.ru</vt:lpwstr>
      </vt:variant>
      <vt:variant>
        <vt:lpwstr/>
      </vt:variant>
      <vt:variant>
        <vt:i4>5898349</vt:i4>
      </vt:variant>
      <vt:variant>
        <vt:i4>21</vt:i4>
      </vt:variant>
      <vt:variant>
        <vt:i4>0</vt:i4>
      </vt:variant>
      <vt:variant>
        <vt:i4>5</vt:i4>
      </vt:variant>
      <vt:variant>
        <vt:lpwstr>mailto:glazneva@77hotel.ru</vt:lpwstr>
      </vt:variant>
      <vt:variant>
        <vt:lpwstr/>
      </vt:variant>
      <vt:variant>
        <vt:i4>1245226</vt:i4>
      </vt:variant>
      <vt:variant>
        <vt:i4>18</vt:i4>
      </vt:variant>
      <vt:variant>
        <vt:i4>0</vt:i4>
      </vt:variant>
      <vt:variant>
        <vt:i4>5</vt:i4>
      </vt:variant>
      <vt:variant>
        <vt:lpwstr>mailto:bronir@riverpark.ru</vt:lpwstr>
      </vt:variant>
      <vt:variant>
        <vt:lpwstr/>
      </vt:variant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mailto:voronina@riverpark.ru</vt:lpwstr>
      </vt:variant>
      <vt:variant>
        <vt:lpwstr/>
      </vt:variant>
      <vt:variant>
        <vt:i4>4259949</vt:i4>
      </vt:variant>
      <vt:variant>
        <vt:i4>12</vt:i4>
      </vt:variant>
      <vt:variant>
        <vt:i4>0</vt:i4>
      </vt:variant>
      <vt:variant>
        <vt:i4>5</vt:i4>
      </vt:variant>
      <vt:variant>
        <vt:lpwstr>mailto:sales1@hotel-novosibirsk.ru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mailto:book@gorskiycityhotel.ru</vt:lpwstr>
      </vt:variant>
      <vt:variant>
        <vt:lpwstr/>
      </vt:variant>
      <vt:variant>
        <vt:i4>3014732</vt:i4>
      </vt:variant>
      <vt:variant>
        <vt:i4>6</vt:i4>
      </vt:variant>
      <vt:variant>
        <vt:i4>0</vt:i4>
      </vt:variant>
      <vt:variant>
        <vt:i4>5</vt:i4>
      </vt:variant>
      <vt:variant>
        <vt:lpwstr>mailto:sales1@gorskiycityhotel.ru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http://www.skatingsystem.com/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http://fdsarr.ru/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русский бланк Фраткина</dc:title>
  <dc:creator>Дмитрий Петухов</dc:creator>
  <cp:lastModifiedBy>Роман Нагорный</cp:lastModifiedBy>
  <cp:revision>2</cp:revision>
  <cp:lastPrinted>2019-12-23T09:26:00Z</cp:lastPrinted>
  <dcterms:created xsi:type="dcterms:W3CDTF">2022-01-18T17:35:00Z</dcterms:created>
  <dcterms:modified xsi:type="dcterms:W3CDTF">2022-01-18T17:35:00Z</dcterms:modified>
</cp:coreProperties>
</file>